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jc w:val="center"/>
        <w:tblLook w:val="01E0" w:firstRow="1" w:lastRow="1" w:firstColumn="1" w:lastColumn="1" w:noHBand="0" w:noVBand="0"/>
      </w:tblPr>
      <w:tblGrid>
        <w:gridCol w:w="3402"/>
        <w:gridCol w:w="5953"/>
      </w:tblGrid>
      <w:tr w:rsidR="009D6E9F" w:rsidRPr="00267A90" w:rsidTr="00853ED1">
        <w:trPr>
          <w:jc w:val="center"/>
        </w:trPr>
        <w:tc>
          <w:tcPr>
            <w:tcW w:w="3402" w:type="dxa"/>
          </w:tcPr>
          <w:p w:rsidR="00D21585" w:rsidRDefault="009D6E9F" w:rsidP="009D6E9F">
            <w:pPr>
              <w:tabs>
                <w:tab w:val="center" w:pos="5940"/>
              </w:tabs>
              <w:jc w:val="center"/>
              <w:rPr>
                <w:b/>
                <w:sz w:val="28"/>
                <w:szCs w:val="28"/>
              </w:rPr>
            </w:pPr>
            <w:r w:rsidRPr="00D21585">
              <w:rPr>
                <w:b/>
                <w:sz w:val="28"/>
                <w:szCs w:val="28"/>
              </w:rPr>
              <w:t>ỦY BAN NHÂN DÂN</w:t>
            </w:r>
          </w:p>
          <w:p w:rsidR="009D6E9F" w:rsidRPr="00D21585" w:rsidRDefault="009D6E9F" w:rsidP="009D6E9F">
            <w:pPr>
              <w:tabs>
                <w:tab w:val="center" w:pos="5940"/>
              </w:tabs>
              <w:jc w:val="center"/>
              <w:rPr>
                <w:b/>
                <w:sz w:val="28"/>
                <w:szCs w:val="28"/>
              </w:rPr>
            </w:pPr>
            <w:r w:rsidRPr="00D21585">
              <w:rPr>
                <w:b/>
                <w:sz w:val="28"/>
                <w:szCs w:val="28"/>
              </w:rPr>
              <w:t>TỈNH TRÀ VINH</w:t>
            </w:r>
            <w:r w:rsidRPr="00D21585">
              <w:rPr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CFD21E" wp14:editId="17BCA5AA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198120</wp:posOffset>
                      </wp:positionV>
                      <wp:extent cx="8001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9F1D98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pt,15.6pt" to="120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D6E9F" w:rsidRPr="00267A90" w:rsidRDefault="009D6E9F" w:rsidP="00914A2C">
            <w:pPr>
              <w:tabs>
                <w:tab w:val="center" w:pos="1260"/>
                <w:tab w:val="center" w:pos="5940"/>
              </w:tabs>
              <w:jc w:val="center"/>
              <w:rPr>
                <w:sz w:val="26"/>
                <w:szCs w:val="26"/>
              </w:rPr>
            </w:pPr>
          </w:p>
          <w:p w:rsidR="009D6E9F" w:rsidRPr="00267A90" w:rsidRDefault="009D6E9F" w:rsidP="00860E87">
            <w:pPr>
              <w:tabs>
                <w:tab w:val="center" w:pos="1260"/>
                <w:tab w:val="center" w:pos="5940"/>
              </w:tabs>
              <w:jc w:val="center"/>
              <w:rPr>
                <w:sz w:val="26"/>
                <w:szCs w:val="26"/>
              </w:rPr>
            </w:pPr>
            <w:r w:rsidRPr="00267A90">
              <w:rPr>
                <w:sz w:val="26"/>
                <w:szCs w:val="26"/>
              </w:rPr>
              <w:t>Số:         /</w:t>
            </w:r>
            <w:r w:rsidR="00860E87">
              <w:rPr>
                <w:sz w:val="26"/>
                <w:szCs w:val="26"/>
              </w:rPr>
              <w:t>TTr</w:t>
            </w:r>
            <w:r>
              <w:rPr>
                <w:sz w:val="26"/>
                <w:szCs w:val="26"/>
              </w:rPr>
              <w:t>-UBND</w:t>
            </w:r>
          </w:p>
        </w:tc>
        <w:tc>
          <w:tcPr>
            <w:tcW w:w="5953" w:type="dxa"/>
          </w:tcPr>
          <w:p w:rsidR="009D6E9F" w:rsidRPr="008F5FF9" w:rsidRDefault="009D6E9F" w:rsidP="00914A2C">
            <w:pPr>
              <w:tabs>
                <w:tab w:val="center" w:pos="1260"/>
                <w:tab w:val="center" w:pos="594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8F5FF9">
              <w:rPr>
                <w:b/>
                <w:sz w:val="28"/>
                <w:szCs w:val="28"/>
              </w:rPr>
              <w:t>CỘNG HÒA XÃ HỘI CHỦ NGHĨA VIỆT NAM</w:t>
            </w:r>
          </w:p>
          <w:p w:rsidR="009D6E9F" w:rsidRPr="008F5FF9" w:rsidRDefault="009D6E9F" w:rsidP="00914A2C">
            <w:pPr>
              <w:tabs>
                <w:tab w:val="center" w:pos="1080"/>
                <w:tab w:val="center" w:pos="6300"/>
              </w:tabs>
              <w:jc w:val="center"/>
              <w:rPr>
                <w:b/>
                <w:sz w:val="28"/>
                <w:szCs w:val="28"/>
              </w:rPr>
            </w:pPr>
            <w:r w:rsidRPr="008F5FF9">
              <w:rPr>
                <w:b/>
                <w:sz w:val="28"/>
                <w:szCs w:val="28"/>
              </w:rPr>
              <w:t>Độc lập – Tự do – Hạnh phúc</w:t>
            </w:r>
          </w:p>
          <w:p w:rsidR="009D6E9F" w:rsidRPr="00267A90" w:rsidRDefault="009D6E9F" w:rsidP="00914A2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2C194A" wp14:editId="25D2FE02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21590</wp:posOffset>
                      </wp:positionV>
                      <wp:extent cx="2222500" cy="0"/>
                      <wp:effectExtent l="0" t="0" r="254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DD977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1.7pt" to="230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D6E9F" w:rsidRPr="00267A90" w:rsidRDefault="009D6E9F" w:rsidP="0000096F">
            <w:pPr>
              <w:tabs>
                <w:tab w:val="center" w:pos="1260"/>
                <w:tab w:val="center" w:pos="5940"/>
              </w:tabs>
              <w:jc w:val="center"/>
              <w:rPr>
                <w:sz w:val="26"/>
                <w:szCs w:val="26"/>
              </w:rPr>
            </w:pPr>
            <w:r w:rsidRPr="00267A90">
              <w:rPr>
                <w:i/>
                <w:sz w:val="26"/>
                <w:szCs w:val="26"/>
              </w:rPr>
              <w:t xml:space="preserve">Trà Vinh, ngày       tháng </w:t>
            </w:r>
            <w:r w:rsidR="0000096F">
              <w:rPr>
                <w:i/>
                <w:sz w:val="26"/>
                <w:szCs w:val="26"/>
              </w:rPr>
              <w:t>9</w:t>
            </w:r>
            <w:r w:rsidRPr="00267A90">
              <w:rPr>
                <w:i/>
                <w:sz w:val="26"/>
                <w:szCs w:val="26"/>
              </w:rPr>
              <w:t xml:space="preserve"> năm 20</w:t>
            </w:r>
            <w:r>
              <w:rPr>
                <w:i/>
                <w:sz w:val="26"/>
                <w:szCs w:val="26"/>
              </w:rPr>
              <w:t>23</w:t>
            </w:r>
          </w:p>
        </w:tc>
      </w:tr>
    </w:tbl>
    <w:p w:rsidR="009D6E9F" w:rsidRDefault="009D6E9F" w:rsidP="00E95EA0">
      <w:pPr>
        <w:jc w:val="center"/>
        <w:rPr>
          <w:b/>
          <w:sz w:val="28"/>
          <w:szCs w:val="28"/>
        </w:rPr>
      </w:pPr>
    </w:p>
    <w:p w:rsidR="009E7AAD" w:rsidRDefault="009E7AAD" w:rsidP="00E95EA0">
      <w:pPr>
        <w:jc w:val="center"/>
        <w:rPr>
          <w:b/>
          <w:sz w:val="28"/>
          <w:szCs w:val="28"/>
        </w:rPr>
      </w:pPr>
    </w:p>
    <w:p w:rsidR="00256040" w:rsidRPr="0014334C" w:rsidRDefault="00860E87" w:rsidP="00E95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TỜ TRÌNH</w:t>
      </w:r>
    </w:p>
    <w:p w:rsidR="005A7CDA" w:rsidRDefault="00860E87" w:rsidP="00E95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Về việc</w:t>
      </w:r>
      <w:r w:rsidR="00196BDF">
        <w:rPr>
          <w:b/>
          <w:sz w:val="28"/>
          <w:szCs w:val="28"/>
        </w:rPr>
        <w:t xml:space="preserve"> </w:t>
      </w:r>
      <w:r w:rsidR="00E95EA0" w:rsidRPr="0014334C">
        <w:rPr>
          <w:b/>
          <w:sz w:val="28"/>
          <w:szCs w:val="28"/>
        </w:rPr>
        <w:t>Quy hoạch</w:t>
      </w:r>
      <w:r w:rsidR="00061CC4" w:rsidRPr="0014334C">
        <w:rPr>
          <w:b/>
          <w:sz w:val="28"/>
          <w:szCs w:val="28"/>
        </w:rPr>
        <w:t xml:space="preserve"> </w:t>
      </w:r>
      <w:r w:rsidR="00E95EA0" w:rsidRPr="0014334C">
        <w:rPr>
          <w:b/>
          <w:sz w:val="28"/>
          <w:szCs w:val="28"/>
        </w:rPr>
        <w:t>tỉnh Trà Vinh</w:t>
      </w:r>
      <w:r w:rsidR="00671475">
        <w:rPr>
          <w:b/>
          <w:sz w:val="28"/>
          <w:szCs w:val="28"/>
        </w:rPr>
        <w:t xml:space="preserve"> </w:t>
      </w:r>
      <w:r w:rsidR="00061CC4" w:rsidRPr="0014334C">
        <w:rPr>
          <w:b/>
          <w:sz w:val="28"/>
          <w:szCs w:val="28"/>
        </w:rPr>
        <w:t>thời kỳ 2021 - 2030</w:t>
      </w:r>
      <w:r w:rsidR="00E95EA0" w:rsidRPr="0014334C">
        <w:rPr>
          <w:b/>
          <w:sz w:val="28"/>
          <w:szCs w:val="28"/>
        </w:rPr>
        <w:t>,</w:t>
      </w:r>
    </w:p>
    <w:p w:rsidR="00E95EA0" w:rsidRDefault="00E95EA0" w:rsidP="00E95EA0">
      <w:pPr>
        <w:jc w:val="center"/>
        <w:rPr>
          <w:b/>
          <w:sz w:val="28"/>
          <w:szCs w:val="28"/>
        </w:rPr>
      </w:pPr>
      <w:r w:rsidRPr="0014334C">
        <w:rPr>
          <w:b/>
          <w:sz w:val="28"/>
          <w:szCs w:val="28"/>
        </w:rPr>
        <w:t>tầm nhìn đến năm 20</w:t>
      </w:r>
      <w:r w:rsidR="00061CC4" w:rsidRPr="0014334C">
        <w:rPr>
          <w:b/>
          <w:sz w:val="28"/>
          <w:szCs w:val="28"/>
        </w:rPr>
        <w:t>5</w:t>
      </w:r>
      <w:r w:rsidRPr="0014334C">
        <w:rPr>
          <w:b/>
          <w:sz w:val="28"/>
          <w:szCs w:val="28"/>
        </w:rPr>
        <w:t>0</w:t>
      </w:r>
    </w:p>
    <w:p w:rsidR="00F24FF2" w:rsidRDefault="00F24FF2" w:rsidP="00FD68EF">
      <w:pPr>
        <w:ind w:firstLine="3816"/>
        <w:jc w:val="both"/>
      </w:pPr>
      <w:r w:rsidRPr="001433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71CDE" wp14:editId="0FEB49D1">
                <wp:simplePos x="0" y="0"/>
                <wp:positionH relativeFrom="column">
                  <wp:posOffset>2492385</wp:posOffset>
                </wp:positionH>
                <wp:positionV relativeFrom="paragraph">
                  <wp:posOffset>10715</wp:posOffset>
                </wp:positionV>
                <wp:extent cx="835116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1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9DC8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5pt,.85pt" to="26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051003" w:rsidRPr="004802F4" w:rsidRDefault="004802F4" w:rsidP="004802F4">
      <w:pPr>
        <w:jc w:val="center"/>
        <w:rPr>
          <w:sz w:val="28"/>
          <w:szCs w:val="28"/>
        </w:rPr>
      </w:pPr>
      <w:r w:rsidRPr="004802F4">
        <w:rPr>
          <w:sz w:val="28"/>
          <w:szCs w:val="28"/>
        </w:rPr>
        <w:t>Kính gửi: Thủ tướng Chính phủ</w:t>
      </w:r>
    </w:p>
    <w:p w:rsidR="004802F4" w:rsidRPr="0014334C" w:rsidRDefault="004802F4" w:rsidP="00FD68EF">
      <w:pPr>
        <w:ind w:firstLine="3816"/>
        <w:jc w:val="both"/>
      </w:pPr>
    </w:p>
    <w:p w:rsidR="00863A2D" w:rsidRDefault="000B47AD" w:rsidP="008D3DF1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Thực hiện ý kiến chỉ đạo của Thủ tướng Chính phủ tại </w:t>
      </w:r>
      <w:r w:rsidR="003E01B1">
        <w:rPr>
          <w:spacing w:val="-2"/>
          <w:sz w:val="28"/>
          <w:szCs w:val="28"/>
          <w:lang w:val="nl-NL"/>
        </w:rPr>
        <w:t xml:space="preserve">Công văn số </w:t>
      </w:r>
      <w:r w:rsidR="003E01B1" w:rsidRPr="00250E18">
        <w:rPr>
          <w:spacing w:val="-2"/>
          <w:sz w:val="28"/>
          <w:szCs w:val="28"/>
          <w:lang w:val="nl-NL"/>
        </w:rPr>
        <w:t>6212/VPCP-QHĐP ngày 14 ngày 8 tháng 2023 của Văn phòng Chính phủ về việc rà soát tổng thể Quy hoạch tỉnh Trà Vinh thời kỳ 2021 - 2030, tầm nhìn đến năm 2050</w:t>
      </w:r>
      <w:r w:rsidR="003E01B1">
        <w:rPr>
          <w:spacing w:val="-2"/>
          <w:sz w:val="28"/>
          <w:szCs w:val="28"/>
          <w:lang w:val="nl-NL"/>
        </w:rPr>
        <w:t xml:space="preserve">; </w:t>
      </w:r>
      <w:r w:rsidR="00E52BDC">
        <w:rPr>
          <w:sz w:val="28"/>
          <w:szCs w:val="28"/>
        </w:rPr>
        <w:t>t</w:t>
      </w:r>
      <w:r w:rsidR="001861EC">
        <w:rPr>
          <w:sz w:val="28"/>
          <w:szCs w:val="28"/>
        </w:rPr>
        <w:t>heo đề nghị của Văn phòng Chính phủ tại Phiếu báo số</w:t>
      </w:r>
      <w:r w:rsidR="00863A2D">
        <w:rPr>
          <w:sz w:val="28"/>
          <w:szCs w:val="28"/>
        </w:rPr>
        <w:t xml:space="preserve"> 2179/P</w:t>
      </w:r>
      <w:r w:rsidR="00B530BE">
        <w:rPr>
          <w:sz w:val="28"/>
          <w:szCs w:val="28"/>
        </w:rPr>
        <w:t>B-VPCP ngày 12 tháng 9 năm 2023;</w:t>
      </w:r>
    </w:p>
    <w:p w:rsidR="00860E87" w:rsidRPr="00716113" w:rsidRDefault="00860E87" w:rsidP="008D3DF1">
      <w:pPr>
        <w:spacing w:before="120" w:after="120"/>
        <w:ind w:firstLine="720"/>
        <w:jc w:val="both"/>
        <w:rPr>
          <w:sz w:val="28"/>
          <w:szCs w:val="28"/>
          <w:lang w:val="en-GB"/>
        </w:rPr>
      </w:pPr>
      <w:r w:rsidRPr="00716113">
        <w:rPr>
          <w:sz w:val="28"/>
          <w:szCs w:val="28"/>
        </w:rPr>
        <w:t>Ti</w:t>
      </w:r>
      <w:r w:rsidR="00B226DE" w:rsidRPr="00716113">
        <w:rPr>
          <w:sz w:val="28"/>
          <w:szCs w:val="28"/>
        </w:rPr>
        <w:t xml:space="preserve">ếp theo Tờ trình số </w:t>
      </w:r>
      <w:r w:rsidR="0088373D" w:rsidRPr="00716113">
        <w:rPr>
          <w:spacing w:val="-6"/>
          <w:sz w:val="28"/>
          <w:szCs w:val="28"/>
          <w:lang w:val="vi-VN"/>
        </w:rPr>
        <w:t>2794/TTr-UBND</w:t>
      </w:r>
      <w:r w:rsidR="0088373D" w:rsidRPr="00716113">
        <w:rPr>
          <w:sz w:val="28"/>
          <w:szCs w:val="28"/>
          <w:lang w:val="vi-VN"/>
        </w:rPr>
        <w:t xml:space="preserve"> </w:t>
      </w:r>
      <w:r w:rsidR="0088373D" w:rsidRPr="00716113">
        <w:rPr>
          <w:spacing w:val="6"/>
          <w:sz w:val="28"/>
          <w:szCs w:val="28"/>
          <w:lang w:val="vi-VN"/>
        </w:rPr>
        <w:t>ngày 30 tháng 6 năm 2023</w:t>
      </w:r>
      <w:r w:rsidR="0088373D" w:rsidRPr="00716113">
        <w:rPr>
          <w:spacing w:val="6"/>
          <w:sz w:val="28"/>
          <w:szCs w:val="28"/>
          <w:lang w:val="en-GB"/>
        </w:rPr>
        <w:t>, Tờ trình số 3721/TTr-UBND ngày 21 tháng 8 năm 2023 của Ủy ban nhân dân tỉnh Trà Vinh</w:t>
      </w:r>
      <w:r w:rsidR="0088373D" w:rsidRPr="00716113">
        <w:rPr>
          <w:spacing w:val="6"/>
          <w:sz w:val="28"/>
          <w:szCs w:val="28"/>
          <w:lang w:val="vi-VN"/>
        </w:rPr>
        <w:t xml:space="preserve"> về việc đề nghị phê duyệt Quy hoạch tỉnh Trà Vinh thời kỳ 2021-2030, tầm nhìn đến năm 2050</w:t>
      </w:r>
      <w:r w:rsidR="00CD06C9">
        <w:rPr>
          <w:spacing w:val="6"/>
          <w:sz w:val="28"/>
          <w:szCs w:val="28"/>
          <w:lang w:val="en-GB"/>
        </w:rPr>
        <w:t>,</w:t>
      </w:r>
    </w:p>
    <w:p w:rsidR="00601C2B" w:rsidRDefault="007320EB" w:rsidP="00A34631">
      <w:pPr>
        <w:spacing w:before="120" w:after="120"/>
        <w:ind w:firstLine="720"/>
        <w:jc w:val="both"/>
        <w:rPr>
          <w:sz w:val="28"/>
          <w:szCs w:val="28"/>
        </w:rPr>
      </w:pPr>
      <w:r w:rsidRPr="00D91A88">
        <w:rPr>
          <w:sz w:val="28"/>
          <w:szCs w:val="28"/>
        </w:rPr>
        <w:t>Qua tổng hợp</w:t>
      </w:r>
      <w:r w:rsidR="00B933B6" w:rsidRPr="00D91A88">
        <w:rPr>
          <w:sz w:val="28"/>
          <w:szCs w:val="28"/>
        </w:rPr>
        <w:t xml:space="preserve">, Ủy ban nhân dân tỉnh Trà Vinh </w:t>
      </w:r>
      <w:r w:rsidR="006F325D" w:rsidRPr="00D91A88">
        <w:rPr>
          <w:sz w:val="28"/>
          <w:szCs w:val="28"/>
        </w:rPr>
        <w:t xml:space="preserve">nhận được </w:t>
      </w:r>
      <w:r w:rsidR="005262D8" w:rsidRPr="00D91A88">
        <w:rPr>
          <w:sz w:val="28"/>
          <w:szCs w:val="28"/>
        </w:rPr>
        <w:t xml:space="preserve">48 ý kiến rà soát, góp ý của </w:t>
      </w:r>
      <w:r w:rsidR="004C3B98" w:rsidRPr="00D91A88">
        <w:rPr>
          <w:sz w:val="28"/>
          <w:szCs w:val="28"/>
        </w:rPr>
        <w:t xml:space="preserve">các Bộ: Kế hoạch và Đầu tư, Nông nghiệp và Phát triển nông thôn, Giao </w:t>
      </w:r>
      <w:r w:rsidR="00C42056" w:rsidRPr="00D91A88">
        <w:rPr>
          <w:sz w:val="28"/>
          <w:szCs w:val="28"/>
        </w:rPr>
        <w:t>t</w:t>
      </w:r>
      <w:r w:rsidR="004C3B98" w:rsidRPr="00D91A88">
        <w:rPr>
          <w:sz w:val="28"/>
          <w:szCs w:val="28"/>
        </w:rPr>
        <w:t>hông Vận tải, Công Thương, Tài nguyên và Môi trường, Nội vụ, Xây dựng</w:t>
      </w:r>
      <w:r w:rsidR="00107692" w:rsidRPr="00D91A88">
        <w:rPr>
          <w:sz w:val="28"/>
          <w:szCs w:val="28"/>
        </w:rPr>
        <w:t>. Qua nghiên cứu các ý kiến của các Bộ, Ủy ban nhân dân tỉnh Trà Vinh đã tiếp thu,</w:t>
      </w:r>
      <w:r w:rsidR="00107692">
        <w:rPr>
          <w:sz w:val="28"/>
          <w:szCs w:val="28"/>
        </w:rPr>
        <w:t xml:space="preserve"> điều chỉnh</w:t>
      </w:r>
      <w:r w:rsidR="00902A4B">
        <w:rPr>
          <w:sz w:val="28"/>
          <w:szCs w:val="28"/>
        </w:rPr>
        <w:t xml:space="preserve"> </w:t>
      </w:r>
      <w:r w:rsidR="001C7A73">
        <w:rPr>
          <w:sz w:val="28"/>
          <w:szCs w:val="28"/>
        </w:rPr>
        <w:t xml:space="preserve">theo 35 ý kiến, giải trình 10 ý kiến và bảo lưu </w:t>
      </w:r>
      <w:r w:rsidR="00027707">
        <w:rPr>
          <w:sz w:val="28"/>
          <w:szCs w:val="28"/>
        </w:rPr>
        <w:t>03 ý kiến đóng góp</w:t>
      </w:r>
      <w:r w:rsidR="001361FB">
        <w:rPr>
          <w:sz w:val="28"/>
          <w:szCs w:val="28"/>
        </w:rPr>
        <w:t>.</w:t>
      </w:r>
      <w:r w:rsidR="00601C2B">
        <w:rPr>
          <w:sz w:val="28"/>
          <w:szCs w:val="28"/>
        </w:rPr>
        <w:t xml:space="preserve"> Trong đó:</w:t>
      </w: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590"/>
        <w:gridCol w:w="3658"/>
        <w:gridCol w:w="1180"/>
        <w:gridCol w:w="1407"/>
        <w:gridCol w:w="1413"/>
        <w:gridCol w:w="683"/>
      </w:tblGrid>
      <w:tr w:rsidR="00601C2B" w:rsidTr="000F0255">
        <w:trPr>
          <w:trHeight w:val="375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Pr="00B47CAB" w:rsidRDefault="00601C2B" w:rsidP="003660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7CAB">
              <w:rPr>
                <w:b/>
                <w:color w:val="000000"/>
                <w:sz w:val="28"/>
                <w:szCs w:val="28"/>
              </w:rPr>
              <w:t>TT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Pr="00B47CAB" w:rsidRDefault="00601C2B" w:rsidP="003660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7CAB">
              <w:rPr>
                <w:b/>
                <w:color w:val="000000"/>
                <w:sz w:val="28"/>
                <w:szCs w:val="28"/>
              </w:rPr>
              <w:t>Tên Bộ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Pr="00B47CAB" w:rsidRDefault="00601C2B" w:rsidP="003660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7CAB">
              <w:rPr>
                <w:b/>
                <w:color w:val="000000"/>
                <w:sz w:val="28"/>
                <w:szCs w:val="28"/>
              </w:rPr>
              <w:t>Số ý kiến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Pr="00B47CAB" w:rsidRDefault="00601C2B" w:rsidP="003660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7CAB">
              <w:rPr>
                <w:b/>
                <w:color w:val="000000"/>
                <w:sz w:val="28"/>
                <w:szCs w:val="28"/>
              </w:rPr>
              <w:t>Trong đó</w:t>
            </w:r>
          </w:p>
        </w:tc>
      </w:tr>
      <w:tr w:rsidR="00601C2B" w:rsidTr="000F0255">
        <w:trPr>
          <w:trHeight w:val="375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Pr="00B47CAB" w:rsidRDefault="00601C2B" w:rsidP="0036602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Pr="00B47CAB" w:rsidRDefault="00601C2B" w:rsidP="0036602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B" w:rsidRPr="00B47CAB" w:rsidRDefault="00601C2B" w:rsidP="0036602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Pr="00B47CAB" w:rsidRDefault="00601C2B" w:rsidP="003660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7CAB">
              <w:rPr>
                <w:b/>
                <w:color w:val="000000"/>
                <w:sz w:val="28"/>
                <w:szCs w:val="28"/>
              </w:rPr>
              <w:t>Tiếp thu, chỉnh sửa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Pr="00B47CAB" w:rsidRDefault="00601C2B" w:rsidP="003660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7CAB">
              <w:rPr>
                <w:b/>
                <w:color w:val="000000"/>
                <w:sz w:val="28"/>
                <w:szCs w:val="28"/>
              </w:rPr>
              <w:t>Tiếp thu, giải trình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Pr="00B47CAB" w:rsidRDefault="00601C2B" w:rsidP="0036602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7CAB">
              <w:rPr>
                <w:b/>
                <w:color w:val="000000"/>
                <w:sz w:val="28"/>
                <w:szCs w:val="28"/>
              </w:rPr>
              <w:t>Bảo lưu</w:t>
            </w:r>
          </w:p>
        </w:tc>
      </w:tr>
      <w:tr w:rsidR="00295603" w:rsidTr="000F0255">
        <w:trPr>
          <w:trHeight w:val="37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03" w:rsidRDefault="00295603" w:rsidP="003660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03" w:rsidRDefault="00295603" w:rsidP="003660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Bộ Kế hoạch và Đầu tư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03" w:rsidRDefault="00295603" w:rsidP="003660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03" w:rsidRDefault="00295603" w:rsidP="003660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03" w:rsidRDefault="00295603" w:rsidP="003660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03" w:rsidRDefault="00295603" w:rsidP="003660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01C2B" w:rsidTr="000F0255">
        <w:trPr>
          <w:trHeight w:val="37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Default="00295603" w:rsidP="003660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C2B" w:rsidRDefault="00601C2B" w:rsidP="003660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Bộ Nông nghiệp và Phát triển nông thôn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Default="00601C2B" w:rsidP="003660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Default="00601C2B" w:rsidP="003660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Default="00601C2B" w:rsidP="003660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Default="00601C2B" w:rsidP="003660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01C2B" w:rsidTr="000F0255">
        <w:trPr>
          <w:trHeight w:val="37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Default="00295603" w:rsidP="003660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C2B" w:rsidRDefault="00601C2B" w:rsidP="003660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Bộ Giao thông Vận tải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Default="00601C2B" w:rsidP="003660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Default="00601C2B" w:rsidP="003660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Default="00601C2B" w:rsidP="003660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Default="00601C2B" w:rsidP="003660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01C2B" w:rsidTr="000F0255">
        <w:trPr>
          <w:trHeight w:val="37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Default="00295603" w:rsidP="003660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C2B" w:rsidRDefault="00601C2B" w:rsidP="003660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Bộ Công Thương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Default="00601C2B" w:rsidP="003660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Default="00601C2B" w:rsidP="003660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Default="00601C2B" w:rsidP="003660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Default="00601C2B" w:rsidP="003660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01C2B" w:rsidTr="000F0255">
        <w:trPr>
          <w:trHeight w:val="37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Default="00295603" w:rsidP="003660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C2B" w:rsidRDefault="00601C2B" w:rsidP="003660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Bộ Tài nguyên và Môi trường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Default="00601C2B" w:rsidP="003660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Default="00601C2B" w:rsidP="003660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Default="00601C2B" w:rsidP="003660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Default="00601C2B" w:rsidP="003660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01C2B" w:rsidTr="000F0255">
        <w:trPr>
          <w:trHeight w:val="37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Default="00601C2B" w:rsidP="003660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C2B" w:rsidRDefault="00601C2B" w:rsidP="003660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Bộ Nội vụ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Default="00601C2B" w:rsidP="003660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Default="00601C2B" w:rsidP="003660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Default="00601C2B" w:rsidP="003660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Default="00601C2B" w:rsidP="003660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01C2B" w:rsidTr="000F0255">
        <w:trPr>
          <w:trHeight w:val="37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Default="00601C2B" w:rsidP="003660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C2B" w:rsidRDefault="00601C2B" w:rsidP="003660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Bộ Xây dựng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Default="00601C2B" w:rsidP="003660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Default="00601C2B" w:rsidP="003660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Default="00601C2B" w:rsidP="003660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2B" w:rsidRDefault="00601C2B" w:rsidP="003660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95603" w:rsidTr="000F0255">
        <w:trPr>
          <w:trHeight w:val="375"/>
          <w:jc w:val="center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603" w:rsidRDefault="00295603" w:rsidP="0036602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Tổng cộng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603" w:rsidRDefault="00295603" w:rsidP="003660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603" w:rsidRDefault="00295603" w:rsidP="003660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603" w:rsidRDefault="00295603" w:rsidP="003660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603" w:rsidRDefault="00295603" w:rsidP="003660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6701E3" w:rsidRDefault="001361FB" w:rsidP="00A34631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Bên cạnh đó, tỉnh</w:t>
      </w:r>
      <w:r w:rsidR="008B32D9">
        <w:rPr>
          <w:sz w:val="28"/>
          <w:szCs w:val="28"/>
        </w:rPr>
        <w:t xml:space="preserve"> giải trình </w:t>
      </w:r>
      <w:r>
        <w:rPr>
          <w:sz w:val="28"/>
          <w:szCs w:val="28"/>
        </w:rPr>
        <w:t xml:space="preserve">bổ sung </w:t>
      </w:r>
      <w:r w:rsidR="008B32D9">
        <w:rPr>
          <w:sz w:val="28"/>
          <w:szCs w:val="28"/>
        </w:rPr>
        <w:t>nội dung tại phụ lục Phương án triển ngành, lĩnh vực kèm theo dự thảo Quyết định của Thủ tướng Chính phủ phê duyệt Quy hoạch tỉnh</w:t>
      </w:r>
      <w:r w:rsidR="008E6903">
        <w:rPr>
          <w:sz w:val="28"/>
          <w:szCs w:val="28"/>
        </w:rPr>
        <w:t xml:space="preserve">; </w:t>
      </w:r>
      <w:r w:rsidR="006701E3">
        <w:rPr>
          <w:sz w:val="28"/>
          <w:szCs w:val="28"/>
        </w:rPr>
        <w:t>đến nay tỉnh đã hoàn thiện hồ sơ Quy hoạch tỉnh</w:t>
      </w:r>
      <w:r w:rsidR="00F858EE">
        <w:rPr>
          <w:sz w:val="28"/>
          <w:szCs w:val="28"/>
        </w:rPr>
        <w:t>;</w:t>
      </w:r>
      <w:r w:rsidR="006701E3">
        <w:rPr>
          <w:sz w:val="28"/>
          <w:szCs w:val="28"/>
        </w:rPr>
        <w:t xml:space="preserve"> dự thảo Quyết </w:t>
      </w:r>
      <w:r w:rsidR="006701E3">
        <w:rPr>
          <w:sz w:val="28"/>
          <w:szCs w:val="28"/>
        </w:rPr>
        <w:lastRenderedPageBreak/>
        <w:t>định của Thủ tướng Chính phủ đã được Chủ tịch Ủy ban nhân dân tỉnh ký tắt theo quy định.</w:t>
      </w:r>
    </w:p>
    <w:p w:rsidR="00804FD3" w:rsidRPr="00E24D33" w:rsidRDefault="00DF4850" w:rsidP="00604854">
      <w:pPr>
        <w:jc w:val="center"/>
        <w:rPr>
          <w:rFonts w:ascii="Times New Roman Italic" w:hAnsi="Times New Roman Italic"/>
          <w:i/>
          <w:color w:val="000000"/>
          <w:w w:val="95"/>
          <w:sz w:val="28"/>
          <w:szCs w:val="28"/>
          <w:shd w:val="clear" w:color="auto" w:fill="FFFFFF"/>
        </w:rPr>
      </w:pPr>
      <w:r w:rsidRPr="00E24D33">
        <w:rPr>
          <w:rFonts w:ascii="Times New Roman Italic" w:hAnsi="Times New Roman Italic"/>
          <w:i/>
          <w:w w:val="95"/>
          <w:sz w:val="28"/>
          <w:szCs w:val="28"/>
        </w:rPr>
        <w:t xml:space="preserve">(Đính kèm </w:t>
      </w:r>
      <w:r w:rsidR="0024512D" w:rsidRPr="00E24D33">
        <w:rPr>
          <w:rFonts w:ascii="Times New Roman Italic" w:hAnsi="Times New Roman Italic"/>
          <w:i/>
          <w:w w:val="95"/>
          <w:sz w:val="28"/>
          <w:szCs w:val="28"/>
        </w:rPr>
        <w:t xml:space="preserve">Phụ lục </w:t>
      </w:r>
      <w:r w:rsidR="001E2EB2" w:rsidRPr="00E24D33">
        <w:rPr>
          <w:rFonts w:ascii="Times New Roman Italic" w:hAnsi="Times New Roman Italic"/>
          <w:i/>
          <w:color w:val="000000"/>
          <w:w w:val="95"/>
          <w:sz w:val="28"/>
          <w:szCs w:val="28"/>
          <w:shd w:val="clear" w:color="auto" w:fill="FFFFFF"/>
        </w:rPr>
        <w:t xml:space="preserve">tổng hợp ý kiến và </w:t>
      </w:r>
      <w:r w:rsidR="007C62E1">
        <w:rPr>
          <w:rFonts w:ascii="Times New Roman Italic" w:hAnsi="Times New Roman Italic"/>
          <w:i/>
          <w:color w:val="000000"/>
          <w:w w:val="95"/>
          <w:sz w:val="28"/>
          <w:szCs w:val="28"/>
          <w:shd w:val="clear" w:color="auto" w:fill="FFFFFF"/>
        </w:rPr>
        <w:t xml:space="preserve">tiếp thu, </w:t>
      </w:r>
      <w:r w:rsidR="001E2EB2" w:rsidRPr="00E24D33">
        <w:rPr>
          <w:rFonts w:ascii="Times New Roman Italic" w:hAnsi="Times New Roman Italic"/>
          <w:i/>
          <w:color w:val="000000"/>
          <w:w w:val="95"/>
          <w:sz w:val="28"/>
          <w:szCs w:val="28"/>
          <w:shd w:val="clear" w:color="auto" w:fill="FFFFFF"/>
        </w:rPr>
        <w:t>giải trình</w:t>
      </w:r>
      <w:r w:rsidR="00804FD3" w:rsidRPr="00E24D33">
        <w:rPr>
          <w:rFonts w:ascii="Times New Roman Italic" w:hAnsi="Times New Roman Italic"/>
          <w:i/>
          <w:color w:val="000000"/>
          <w:w w:val="95"/>
          <w:sz w:val="28"/>
          <w:szCs w:val="28"/>
          <w:shd w:val="clear" w:color="auto" w:fill="FFFFFF"/>
        </w:rPr>
        <w:t xml:space="preserve"> </w:t>
      </w:r>
      <w:r w:rsidR="001E2EB2" w:rsidRPr="00E24D33">
        <w:rPr>
          <w:rFonts w:ascii="Times New Roman Italic" w:hAnsi="Times New Roman Italic"/>
          <w:i/>
          <w:color w:val="000000"/>
          <w:w w:val="95"/>
          <w:sz w:val="28"/>
          <w:szCs w:val="28"/>
          <w:shd w:val="clear" w:color="auto" w:fill="FFFFFF"/>
        </w:rPr>
        <w:t>ý kiến</w:t>
      </w:r>
      <w:r w:rsidR="005F304C" w:rsidRPr="00E24D33">
        <w:rPr>
          <w:rFonts w:ascii="Times New Roman Italic" w:hAnsi="Times New Roman Italic"/>
          <w:i/>
          <w:color w:val="000000"/>
          <w:w w:val="95"/>
          <w:sz w:val="28"/>
          <w:szCs w:val="28"/>
          <w:shd w:val="clear" w:color="auto" w:fill="FFFFFF"/>
        </w:rPr>
        <w:t xml:space="preserve"> đóng góp</w:t>
      </w:r>
      <w:r w:rsidR="00290018" w:rsidRPr="00E24D33">
        <w:rPr>
          <w:rFonts w:ascii="Times New Roman Italic" w:hAnsi="Times New Roman Italic"/>
          <w:i/>
          <w:color w:val="000000"/>
          <w:w w:val="95"/>
          <w:sz w:val="28"/>
          <w:szCs w:val="28"/>
          <w:shd w:val="clear" w:color="auto" w:fill="FFFFFF"/>
        </w:rPr>
        <w:t>;</w:t>
      </w:r>
    </w:p>
    <w:p w:rsidR="00BE24C3" w:rsidRPr="00E24D33" w:rsidRDefault="00290018" w:rsidP="00604854">
      <w:pPr>
        <w:jc w:val="center"/>
        <w:rPr>
          <w:rFonts w:ascii="Times New Roman Italic" w:hAnsi="Times New Roman Italic"/>
          <w:i/>
          <w:w w:val="95"/>
          <w:sz w:val="28"/>
          <w:szCs w:val="28"/>
        </w:rPr>
      </w:pPr>
      <w:r w:rsidRPr="00E24D33">
        <w:rPr>
          <w:rFonts w:ascii="Times New Roman Italic" w:hAnsi="Times New Roman Italic"/>
          <w:i/>
          <w:w w:val="95"/>
          <w:sz w:val="28"/>
          <w:szCs w:val="28"/>
        </w:rPr>
        <w:t>D</w:t>
      </w:r>
      <w:r w:rsidR="0024512D" w:rsidRPr="00E24D33">
        <w:rPr>
          <w:rFonts w:ascii="Times New Roman Italic" w:hAnsi="Times New Roman Italic"/>
          <w:i/>
          <w:w w:val="95"/>
          <w:sz w:val="28"/>
          <w:szCs w:val="28"/>
        </w:rPr>
        <w:t xml:space="preserve">ự thảo </w:t>
      </w:r>
      <w:r w:rsidR="001C44B6" w:rsidRPr="00E24D33">
        <w:rPr>
          <w:rFonts w:ascii="Times New Roman Italic" w:hAnsi="Times New Roman Italic"/>
          <w:i/>
          <w:w w:val="95"/>
          <w:sz w:val="28"/>
          <w:szCs w:val="28"/>
        </w:rPr>
        <w:t xml:space="preserve">Quyết định và </w:t>
      </w:r>
      <w:r w:rsidR="0024512D" w:rsidRPr="00E24D33">
        <w:rPr>
          <w:rFonts w:ascii="Times New Roman Italic" w:hAnsi="Times New Roman Italic"/>
          <w:i/>
          <w:w w:val="95"/>
          <w:sz w:val="28"/>
          <w:szCs w:val="28"/>
        </w:rPr>
        <w:t>báo cáo Quy hoạch tỉnh</w:t>
      </w:r>
      <w:r w:rsidR="00391BE0" w:rsidRPr="00E24D33">
        <w:rPr>
          <w:rFonts w:ascii="Times New Roman Italic" w:hAnsi="Times New Roman Italic"/>
          <w:i/>
          <w:w w:val="95"/>
          <w:sz w:val="28"/>
          <w:szCs w:val="28"/>
        </w:rPr>
        <w:t xml:space="preserve"> Trà Vinh</w:t>
      </w:r>
      <w:r w:rsidR="00804FD3" w:rsidRPr="00E24D33">
        <w:rPr>
          <w:rFonts w:ascii="Times New Roman Italic" w:hAnsi="Times New Roman Italic"/>
          <w:i/>
          <w:w w:val="95"/>
          <w:sz w:val="28"/>
          <w:szCs w:val="28"/>
        </w:rPr>
        <w:t xml:space="preserve"> t</w:t>
      </w:r>
      <w:r w:rsidR="00391BE0" w:rsidRPr="00E24D33">
        <w:rPr>
          <w:rFonts w:ascii="Times New Roman Italic" w:hAnsi="Times New Roman Italic"/>
          <w:i/>
          <w:w w:val="95"/>
          <w:sz w:val="28"/>
          <w:szCs w:val="28"/>
        </w:rPr>
        <w:t>hời kỳ 2021 - 2030,</w:t>
      </w:r>
    </w:p>
    <w:p w:rsidR="00965B8A" w:rsidRPr="00E24D33" w:rsidRDefault="00391BE0" w:rsidP="00604854">
      <w:pPr>
        <w:jc w:val="center"/>
        <w:rPr>
          <w:rFonts w:ascii="Times New Roman Italic" w:hAnsi="Times New Roman Italic"/>
          <w:i/>
          <w:w w:val="95"/>
          <w:sz w:val="28"/>
          <w:szCs w:val="28"/>
        </w:rPr>
      </w:pPr>
      <w:r w:rsidRPr="00E24D33">
        <w:rPr>
          <w:rFonts w:ascii="Times New Roman Italic" w:hAnsi="Times New Roman Italic"/>
          <w:i/>
          <w:w w:val="95"/>
          <w:sz w:val="28"/>
          <w:szCs w:val="28"/>
        </w:rPr>
        <w:t>tầm nhìn đến năm 2050</w:t>
      </w:r>
      <w:r w:rsidR="001C44B6" w:rsidRPr="00E24D33">
        <w:rPr>
          <w:rFonts w:ascii="Times New Roman Italic" w:hAnsi="Times New Roman Italic"/>
          <w:i/>
          <w:w w:val="95"/>
          <w:sz w:val="28"/>
          <w:szCs w:val="28"/>
        </w:rPr>
        <w:t>,</w:t>
      </w:r>
      <w:r w:rsidR="00B57578" w:rsidRPr="00E24D33">
        <w:rPr>
          <w:rFonts w:ascii="Times New Roman Italic" w:hAnsi="Times New Roman Italic"/>
          <w:i/>
          <w:w w:val="95"/>
          <w:sz w:val="28"/>
          <w:szCs w:val="28"/>
        </w:rPr>
        <w:t xml:space="preserve"> báo cáo ĐMC của quy hoạch</w:t>
      </w:r>
      <w:r w:rsidR="0016657B" w:rsidRPr="00E24D33">
        <w:rPr>
          <w:rFonts w:ascii="Times New Roman Italic" w:hAnsi="Times New Roman Italic"/>
          <w:i/>
          <w:w w:val="95"/>
          <w:sz w:val="28"/>
          <w:szCs w:val="28"/>
        </w:rPr>
        <w:t>;</w:t>
      </w:r>
      <w:r w:rsidR="008C7793" w:rsidRPr="00E24D33">
        <w:rPr>
          <w:rFonts w:ascii="Times New Roman Italic" w:hAnsi="Times New Roman Italic"/>
          <w:i/>
          <w:w w:val="95"/>
          <w:sz w:val="28"/>
          <w:szCs w:val="28"/>
        </w:rPr>
        <w:t xml:space="preserve"> </w:t>
      </w:r>
      <w:r w:rsidR="00E24D33" w:rsidRPr="00E24D33">
        <w:rPr>
          <w:rFonts w:ascii="Times New Roman Italic" w:hAnsi="Times New Roman Italic"/>
          <w:i/>
          <w:w w:val="95"/>
          <w:sz w:val="28"/>
          <w:szCs w:val="28"/>
        </w:rPr>
        <w:t>v</w:t>
      </w:r>
      <w:r w:rsidR="0016657B" w:rsidRPr="00E24D33">
        <w:rPr>
          <w:rFonts w:ascii="Times New Roman Italic" w:hAnsi="Times New Roman Italic"/>
          <w:i/>
          <w:w w:val="95"/>
          <w:sz w:val="28"/>
          <w:szCs w:val="28"/>
        </w:rPr>
        <w:t>ăn bản rà soát của các Bộ</w:t>
      </w:r>
      <w:r w:rsidR="0024512D" w:rsidRPr="00E24D33">
        <w:rPr>
          <w:rFonts w:ascii="Times New Roman Italic" w:hAnsi="Times New Roman Italic"/>
          <w:i/>
          <w:w w:val="95"/>
          <w:sz w:val="28"/>
          <w:szCs w:val="28"/>
        </w:rPr>
        <w:t>)</w:t>
      </w:r>
    </w:p>
    <w:p w:rsidR="00E850E3" w:rsidRDefault="00D11840" w:rsidP="00604854">
      <w:pPr>
        <w:pStyle w:val="BodyTextIndent"/>
        <w:ind w:firstLine="720"/>
        <w:rPr>
          <w:szCs w:val="28"/>
        </w:rPr>
      </w:pPr>
      <w:r>
        <w:rPr>
          <w:color w:val="auto"/>
          <w:szCs w:val="28"/>
        </w:rPr>
        <w:t>Ủy ban nhân dân tỉnh Trà Vinh</w:t>
      </w:r>
      <w:r w:rsidR="00155270">
        <w:rPr>
          <w:color w:val="auto"/>
          <w:szCs w:val="28"/>
        </w:rPr>
        <w:t xml:space="preserve"> </w:t>
      </w:r>
      <w:r w:rsidR="0039594A">
        <w:rPr>
          <w:color w:val="auto"/>
          <w:szCs w:val="28"/>
        </w:rPr>
        <w:t xml:space="preserve">trình </w:t>
      </w:r>
      <w:r w:rsidR="004A1D4E">
        <w:rPr>
          <w:color w:val="auto"/>
          <w:szCs w:val="28"/>
        </w:rPr>
        <w:t>Thủ tướng Chính phủ</w:t>
      </w:r>
      <w:r w:rsidR="00860E87">
        <w:rPr>
          <w:color w:val="auto"/>
          <w:szCs w:val="28"/>
        </w:rPr>
        <w:t xml:space="preserve"> xem xét,</w:t>
      </w:r>
      <w:r w:rsidR="004A1D4E">
        <w:rPr>
          <w:color w:val="auto"/>
          <w:szCs w:val="28"/>
        </w:rPr>
        <w:t xml:space="preserve"> </w:t>
      </w:r>
      <w:r w:rsidR="00684676">
        <w:rPr>
          <w:color w:val="auto"/>
          <w:szCs w:val="28"/>
        </w:rPr>
        <w:t>phê duyệt</w:t>
      </w:r>
      <w:bookmarkStart w:id="0" w:name="_GoBack"/>
      <w:bookmarkEnd w:id="0"/>
      <w:r w:rsidR="00E114C9" w:rsidRPr="00310359">
        <w:rPr>
          <w:szCs w:val="28"/>
        </w:rPr>
        <w:t>.</w:t>
      </w:r>
      <w:r w:rsidR="00007CAD">
        <w:rPr>
          <w:szCs w:val="28"/>
        </w:rPr>
        <w:t>/.</w:t>
      </w:r>
    </w:p>
    <w:p w:rsidR="00013D97" w:rsidRPr="00013D97" w:rsidRDefault="00013D97" w:rsidP="00604854">
      <w:pPr>
        <w:pStyle w:val="BodyTextIndent"/>
        <w:ind w:firstLine="720"/>
        <w:rPr>
          <w:color w:val="auto"/>
          <w:sz w:val="2"/>
          <w:szCs w:val="28"/>
        </w:rPr>
      </w:pPr>
    </w:p>
    <w:p w:rsidR="008A04CD" w:rsidRPr="0014334C" w:rsidRDefault="008A04CD" w:rsidP="00547E42">
      <w:pPr>
        <w:pStyle w:val="BodyTextIndent"/>
        <w:ind w:firstLine="720"/>
        <w:rPr>
          <w:color w:val="auto"/>
          <w:sz w:val="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531"/>
      </w:tblGrid>
      <w:tr w:rsidR="00AE186F" w:rsidRPr="0014334C" w:rsidTr="001B0E5F">
        <w:tc>
          <w:tcPr>
            <w:tcW w:w="4390" w:type="dxa"/>
          </w:tcPr>
          <w:p w:rsidR="00AE186F" w:rsidRPr="0014334C" w:rsidRDefault="00AE186F" w:rsidP="001B0E5F">
            <w:pPr>
              <w:pStyle w:val="BodyTextIndent"/>
              <w:spacing w:before="0" w:after="0"/>
              <w:ind w:firstLine="0"/>
              <w:rPr>
                <w:b/>
                <w:i/>
                <w:color w:val="auto"/>
                <w:sz w:val="24"/>
              </w:rPr>
            </w:pPr>
            <w:r w:rsidRPr="0014334C">
              <w:rPr>
                <w:b/>
                <w:i/>
                <w:color w:val="auto"/>
                <w:sz w:val="24"/>
              </w:rPr>
              <w:t>Nơi nhận:</w:t>
            </w:r>
          </w:p>
          <w:p w:rsidR="002961C8" w:rsidRDefault="00D024C0" w:rsidP="001B0E5F">
            <w:pPr>
              <w:pStyle w:val="BodyTextIndent"/>
              <w:spacing w:before="0" w:after="0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</w:t>
            </w:r>
            <w:r w:rsidR="002961C8">
              <w:rPr>
                <w:color w:val="auto"/>
                <w:sz w:val="22"/>
                <w:szCs w:val="22"/>
              </w:rPr>
              <w:t>Văn phòng Chính phủ</w:t>
            </w:r>
            <w:r w:rsidR="00E47578">
              <w:rPr>
                <w:color w:val="auto"/>
                <w:sz w:val="22"/>
                <w:szCs w:val="22"/>
              </w:rPr>
              <w:t>;</w:t>
            </w:r>
          </w:p>
          <w:p w:rsidR="00D024C0" w:rsidRDefault="002961C8" w:rsidP="001B0E5F">
            <w:pPr>
              <w:pStyle w:val="BodyTextIndent"/>
              <w:spacing w:before="0" w:after="0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</w:t>
            </w:r>
            <w:r w:rsidR="00D024C0">
              <w:rPr>
                <w:color w:val="auto"/>
                <w:sz w:val="22"/>
                <w:szCs w:val="22"/>
              </w:rPr>
              <w:t>Bộ Kế hoạch và Đầu tư (Vụ QLQH);</w:t>
            </w:r>
          </w:p>
          <w:p w:rsidR="00C95D14" w:rsidRDefault="00C95D14" w:rsidP="001B0E5F">
            <w:pPr>
              <w:pStyle w:val="BodyTextIndent"/>
              <w:spacing w:before="0" w:after="0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BLĐ VP UBND tỉnh;</w:t>
            </w:r>
          </w:p>
          <w:p w:rsidR="00B12773" w:rsidRDefault="00B12773" w:rsidP="001B0E5F">
            <w:pPr>
              <w:pStyle w:val="BodyTextIndent"/>
              <w:spacing w:before="0" w:after="0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Ban Biên tập Cổng TTĐT;</w:t>
            </w:r>
          </w:p>
          <w:p w:rsidR="00AE186F" w:rsidRPr="0014334C" w:rsidRDefault="00AE186F" w:rsidP="00FF172E">
            <w:pPr>
              <w:pStyle w:val="BodyTextIndent"/>
              <w:spacing w:before="0" w:after="0"/>
              <w:ind w:firstLine="0"/>
              <w:rPr>
                <w:color w:val="auto"/>
                <w:szCs w:val="28"/>
              </w:rPr>
            </w:pPr>
            <w:r w:rsidRPr="0014334C">
              <w:rPr>
                <w:color w:val="auto"/>
                <w:sz w:val="22"/>
                <w:szCs w:val="22"/>
              </w:rPr>
              <w:t>- Lưu</w:t>
            </w:r>
            <w:r w:rsidR="00CF2C88" w:rsidRPr="0014334C">
              <w:rPr>
                <w:color w:val="auto"/>
                <w:sz w:val="22"/>
                <w:szCs w:val="22"/>
              </w:rPr>
              <w:t>:</w:t>
            </w:r>
            <w:r w:rsidRPr="0014334C">
              <w:rPr>
                <w:color w:val="auto"/>
                <w:sz w:val="22"/>
                <w:szCs w:val="22"/>
              </w:rPr>
              <w:t xml:space="preserve"> VT,</w:t>
            </w:r>
            <w:r w:rsidR="00C010DB" w:rsidRPr="0014334C">
              <w:rPr>
                <w:color w:val="auto"/>
                <w:sz w:val="22"/>
                <w:szCs w:val="22"/>
              </w:rPr>
              <w:t xml:space="preserve"> </w:t>
            </w:r>
            <w:r w:rsidRPr="0014334C">
              <w:rPr>
                <w:color w:val="auto"/>
                <w:sz w:val="22"/>
                <w:szCs w:val="22"/>
              </w:rPr>
              <w:t>TH</w:t>
            </w:r>
            <w:r w:rsidR="00FF172E">
              <w:rPr>
                <w:color w:val="auto"/>
                <w:sz w:val="22"/>
                <w:szCs w:val="22"/>
              </w:rPr>
              <w:t>NV.</w:t>
            </w:r>
          </w:p>
        </w:tc>
        <w:tc>
          <w:tcPr>
            <w:tcW w:w="4531" w:type="dxa"/>
          </w:tcPr>
          <w:p w:rsidR="00130076" w:rsidRDefault="000F5D70" w:rsidP="000F5D70">
            <w:pPr>
              <w:pStyle w:val="BodyTextIndent"/>
              <w:spacing w:before="0" w:after="0"/>
              <w:ind w:firstLine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TM. ỦY BAN NHÂN DÂN TỈNH</w:t>
            </w:r>
          </w:p>
          <w:p w:rsidR="000F5D70" w:rsidRPr="0014334C" w:rsidRDefault="000F5D70" w:rsidP="000F5D70">
            <w:pPr>
              <w:pStyle w:val="BodyTextIndent"/>
              <w:spacing w:before="0" w:after="0"/>
              <w:ind w:firstLine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CHỦ TỊCH</w:t>
            </w:r>
          </w:p>
        </w:tc>
      </w:tr>
    </w:tbl>
    <w:p w:rsidR="001B16DF" w:rsidRPr="0014334C" w:rsidRDefault="001B16DF" w:rsidP="000507D0">
      <w:pPr>
        <w:pStyle w:val="BodyTextIndent"/>
        <w:ind w:firstLine="720"/>
        <w:rPr>
          <w:b/>
          <w:color w:val="auto"/>
          <w:szCs w:val="28"/>
        </w:rPr>
      </w:pPr>
    </w:p>
    <w:sectPr w:rsidR="001B16DF" w:rsidRPr="0014334C" w:rsidSect="00E76E67">
      <w:footerReference w:type="default" r:id="rId7"/>
      <w:footerReference w:type="first" r:id="rId8"/>
      <w:pgSz w:w="11907" w:h="16840" w:code="9"/>
      <w:pgMar w:top="1134" w:right="1134" w:bottom="1134" w:left="1701" w:header="28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3A" w:rsidRDefault="009E6C3A">
      <w:r>
        <w:separator/>
      </w:r>
    </w:p>
  </w:endnote>
  <w:endnote w:type="continuationSeparator" w:id="0">
    <w:p w:rsidR="009E6C3A" w:rsidRDefault="009E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3D4" w:rsidRPr="000B73D4" w:rsidRDefault="000B73D4">
    <w:pPr>
      <w:pStyle w:val="Footer"/>
      <w:rPr>
        <w:sz w:val="28"/>
        <w:szCs w:val="28"/>
      </w:rPr>
    </w:pPr>
    <w:r>
      <w:tab/>
    </w:r>
    <w:r w:rsidRPr="000B73D4">
      <w:rPr>
        <w:sz w:val="28"/>
        <w:szCs w:val="28"/>
      </w:rPr>
      <w:fldChar w:fldCharType="begin"/>
    </w:r>
    <w:r w:rsidRPr="000B73D4">
      <w:rPr>
        <w:sz w:val="28"/>
        <w:szCs w:val="28"/>
      </w:rPr>
      <w:instrText xml:space="preserve"> PAGE  \* Arabic  \* MERGEFORMAT </w:instrText>
    </w:r>
    <w:r w:rsidRPr="000B73D4">
      <w:rPr>
        <w:sz w:val="28"/>
        <w:szCs w:val="28"/>
      </w:rPr>
      <w:fldChar w:fldCharType="separate"/>
    </w:r>
    <w:r w:rsidR="00684676">
      <w:rPr>
        <w:noProof/>
        <w:sz w:val="28"/>
        <w:szCs w:val="28"/>
      </w:rPr>
      <w:t>2</w:t>
    </w:r>
    <w:r w:rsidRPr="000B73D4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46" w:rsidRPr="00345F3E" w:rsidRDefault="00393046" w:rsidP="00345F3E">
    <w:pPr>
      <w:pStyle w:val="Footer"/>
      <w:rPr>
        <w:sz w:val="16"/>
        <w:szCs w:val="16"/>
      </w:rPr>
    </w:pPr>
    <w:r w:rsidRPr="00345F3E">
      <w:rPr>
        <w:sz w:val="16"/>
        <w:szCs w:val="16"/>
      </w:rPr>
      <w:fldChar w:fldCharType="begin"/>
    </w:r>
    <w:r w:rsidRPr="00345F3E">
      <w:rPr>
        <w:sz w:val="16"/>
        <w:szCs w:val="16"/>
      </w:rPr>
      <w:instrText xml:space="preserve"> FILENAME  \p  \* MERGEFORMAT </w:instrText>
    </w:r>
    <w:r w:rsidRPr="00345F3E">
      <w:rPr>
        <w:sz w:val="16"/>
        <w:szCs w:val="16"/>
      </w:rPr>
      <w:fldChar w:fldCharType="separate"/>
    </w:r>
    <w:r w:rsidR="001C44B6">
      <w:rPr>
        <w:noProof/>
        <w:sz w:val="16"/>
        <w:szCs w:val="16"/>
      </w:rPr>
      <w:t>G:\Loc THKTKG - ĐT 02943.867.483\QUY HOACH\QHTT KTXH\2021-2030\Trình phê duyệt\Sau rà soát\3. BC giải trình, tiếp thu Ý kiến rà soát của 5 Bộ sau rà soát theo yêu cầu của VPCP.docx</w:t>
    </w:r>
    <w:r w:rsidRPr="00345F3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3A" w:rsidRDefault="009E6C3A">
      <w:r>
        <w:separator/>
      </w:r>
    </w:p>
  </w:footnote>
  <w:footnote w:type="continuationSeparator" w:id="0">
    <w:p w:rsidR="009E6C3A" w:rsidRDefault="009E6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DF"/>
    <w:rsid w:val="0000096F"/>
    <w:rsid w:val="0000142F"/>
    <w:rsid w:val="0000267D"/>
    <w:rsid w:val="00007CAD"/>
    <w:rsid w:val="000117CD"/>
    <w:rsid w:val="000137E5"/>
    <w:rsid w:val="00013D97"/>
    <w:rsid w:val="00015406"/>
    <w:rsid w:val="00015F80"/>
    <w:rsid w:val="0002091C"/>
    <w:rsid w:val="00023C3B"/>
    <w:rsid w:val="000266A9"/>
    <w:rsid w:val="00027707"/>
    <w:rsid w:val="00027951"/>
    <w:rsid w:val="00030DD5"/>
    <w:rsid w:val="00032395"/>
    <w:rsid w:val="0003518F"/>
    <w:rsid w:val="0004137F"/>
    <w:rsid w:val="000424A6"/>
    <w:rsid w:val="00044D10"/>
    <w:rsid w:val="00044D40"/>
    <w:rsid w:val="000475BD"/>
    <w:rsid w:val="000507D0"/>
    <w:rsid w:val="00051003"/>
    <w:rsid w:val="00052585"/>
    <w:rsid w:val="0005380A"/>
    <w:rsid w:val="00054D72"/>
    <w:rsid w:val="00061CC4"/>
    <w:rsid w:val="0006472A"/>
    <w:rsid w:val="00066955"/>
    <w:rsid w:val="0007121B"/>
    <w:rsid w:val="0007496C"/>
    <w:rsid w:val="00077613"/>
    <w:rsid w:val="000806E2"/>
    <w:rsid w:val="00083FA8"/>
    <w:rsid w:val="00084D9C"/>
    <w:rsid w:val="0008504F"/>
    <w:rsid w:val="00093A85"/>
    <w:rsid w:val="000943A1"/>
    <w:rsid w:val="000A0324"/>
    <w:rsid w:val="000A2D27"/>
    <w:rsid w:val="000A736F"/>
    <w:rsid w:val="000B0851"/>
    <w:rsid w:val="000B1880"/>
    <w:rsid w:val="000B47AD"/>
    <w:rsid w:val="000B49ED"/>
    <w:rsid w:val="000B73D4"/>
    <w:rsid w:val="000B78CA"/>
    <w:rsid w:val="000B7CC6"/>
    <w:rsid w:val="000C3035"/>
    <w:rsid w:val="000C4F6F"/>
    <w:rsid w:val="000C6465"/>
    <w:rsid w:val="000D2641"/>
    <w:rsid w:val="000D43B2"/>
    <w:rsid w:val="000D7606"/>
    <w:rsid w:val="000E70A6"/>
    <w:rsid w:val="000F0255"/>
    <w:rsid w:val="000F24A7"/>
    <w:rsid w:val="000F34F5"/>
    <w:rsid w:val="000F4C87"/>
    <w:rsid w:val="000F5D70"/>
    <w:rsid w:val="000F6067"/>
    <w:rsid w:val="000F6B99"/>
    <w:rsid w:val="0010601E"/>
    <w:rsid w:val="001060B5"/>
    <w:rsid w:val="00107692"/>
    <w:rsid w:val="00107ADE"/>
    <w:rsid w:val="001149D7"/>
    <w:rsid w:val="00114EEE"/>
    <w:rsid w:val="00121B98"/>
    <w:rsid w:val="00126B8A"/>
    <w:rsid w:val="001274CD"/>
    <w:rsid w:val="00130076"/>
    <w:rsid w:val="00132A7F"/>
    <w:rsid w:val="001361FB"/>
    <w:rsid w:val="001370A0"/>
    <w:rsid w:val="00137374"/>
    <w:rsid w:val="00140B3C"/>
    <w:rsid w:val="0014334C"/>
    <w:rsid w:val="00143C06"/>
    <w:rsid w:val="00147F09"/>
    <w:rsid w:val="0015000D"/>
    <w:rsid w:val="00150C60"/>
    <w:rsid w:val="00151F92"/>
    <w:rsid w:val="00153622"/>
    <w:rsid w:val="00155270"/>
    <w:rsid w:val="00155276"/>
    <w:rsid w:val="00155BFC"/>
    <w:rsid w:val="00160D0A"/>
    <w:rsid w:val="00161F51"/>
    <w:rsid w:val="001640C5"/>
    <w:rsid w:val="00164285"/>
    <w:rsid w:val="001660B8"/>
    <w:rsid w:val="0016657B"/>
    <w:rsid w:val="0017061F"/>
    <w:rsid w:val="00170DA5"/>
    <w:rsid w:val="001729EE"/>
    <w:rsid w:val="00173AEB"/>
    <w:rsid w:val="00175267"/>
    <w:rsid w:val="001764B4"/>
    <w:rsid w:val="0017689C"/>
    <w:rsid w:val="00180F51"/>
    <w:rsid w:val="001837D4"/>
    <w:rsid w:val="001861EC"/>
    <w:rsid w:val="00186909"/>
    <w:rsid w:val="001878A0"/>
    <w:rsid w:val="00191F0A"/>
    <w:rsid w:val="001932D6"/>
    <w:rsid w:val="00194AA2"/>
    <w:rsid w:val="00196BDF"/>
    <w:rsid w:val="001974C7"/>
    <w:rsid w:val="001A5F2B"/>
    <w:rsid w:val="001A666B"/>
    <w:rsid w:val="001B16DF"/>
    <w:rsid w:val="001B1CF9"/>
    <w:rsid w:val="001B5742"/>
    <w:rsid w:val="001B5882"/>
    <w:rsid w:val="001B7C66"/>
    <w:rsid w:val="001C44B6"/>
    <w:rsid w:val="001C7A73"/>
    <w:rsid w:val="001D1B17"/>
    <w:rsid w:val="001D291A"/>
    <w:rsid w:val="001D36D7"/>
    <w:rsid w:val="001D6874"/>
    <w:rsid w:val="001E18B4"/>
    <w:rsid w:val="001E1F86"/>
    <w:rsid w:val="001E2EB2"/>
    <w:rsid w:val="001E330C"/>
    <w:rsid w:val="001E6D7F"/>
    <w:rsid w:val="001E6E69"/>
    <w:rsid w:val="001F50B5"/>
    <w:rsid w:val="00200AFF"/>
    <w:rsid w:val="00201366"/>
    <w:rsid w:val="00201438"/>
    <w:rsid w:val="00203D81"/>
    <w:rsid w:val="00205CBE"/>
    <w:rsid w:val="00206259"/>
    <w:rsid w:val="002063BC"/>
    <w:rsid w:val="00211ED5"/>
    <w:rsid w:val="00215EE2"/>
    <w:rsid w:val="002229A6"/>
    <w:rsid w:val="00224B72"/>
    <w:rsid w:val="0022580B"/>
    <w:rsid w:val="00225D0E"/>
    <w:rsid w:val="0023029B"/>
    <w:rsid w:val="00232D56"/>
    <w:rsid w:val="002400C6"/>
    <w:rsid w:val="00240431"/>
    <w:rsid w:val="0024512D"/>
    <w:rsid w:val="00247189"/>
    <w:rsid w:val="00254565"/>
    <w:rsid w:val="00256040"/>
    <w:rsid w:val="00257196"/>
    <w:rsid w:val="00261766"/>
    <w:rsid w:val="00262EA5"/>
    <w:rsid w:val="00264FDD"/>
    <w:rsid w:val="002668B8"/>
    <w:rsid w:val="00267163"/>
    <w:rsid w:val="00271448"/>
    <w:rsid w:val="00271FD7"/>
    <w:rsid w:val="00272538"/>
    <w:rsid w:val="002772ED"/>
    <w:rsid w:val="00277C69"/>
    <w:rsid w:val="00277EFB"/>
    <w:rsid w:val="00280EE8"/>
    <w:rsid w:val="0028150A"/>
    <w:rsid w:val="00281933"/>
    <w:rsid w:val="00283504"/>
    <w:rsid w:val="00283EC4"/>
    <w:rsid w:val="0028409D"/>
    <w:rsid w:val="00285B96"/>
    <w:rsid w:val="00285DCB"/>
    <w:rsid w:val="00286276"/>
    <w:rsid w:val="00286ECF"/>
    <w:rsid w:val="00287896"/>
    <w:rsid w:val="00290018"/>
    <w:rsid w:val="0029075B"/>
    <w:rsid w:val="00295603"/>
    <w:rsid w:val="002961C8"/>
    <w:rsid w:val="0029735D"/>
    <w:rsid w:val="002A026D"/>
    <w:rsid w:val="002A0389"/>
    <w:rsid w:val="002A4825"/>
    <w:rsid w:val="002A5A92"/>
    <w:rsid w:val="002A5C68"/>
    <w:rsid w:val="002B296E"/>
    <w:rsid w:val="002B39A4"/>
    <w:rsid w:val="002B5330"/>
    <w:rsid w:val="002B5960"/>
    <w:rsid w:val="002B67DA"/>
    <w:rsid w:val="002C131B"/>
    <w:rsid w:val="002C2049"/>
    <w:rsid w:val="002C43C9"/>
    <w:rsid w:val="002C5216"/>
    <w:rsid w:val="002C6431"/>
    <w:rsid w:val="002C6860"/>
    <w:rsid w:val="002C6B1C"/>
    <w:rsid w:val="002E49D5"/>
    <w:rsid w:val="002E5985"/>
    <w:rsid w:val="002F121D"/>
    <w:rsid w:val="002F31BB"/>
    <w:rsid w:val="002F7041"/>
    <w:rsid w:val="002F7AEA"/>
    <w:rsid w:val="0030017A"/>
    <w:rsid w:val="00302B98"/>
    <w:rsid w:val="00303A94"/>
    <w:rsid w:val="00306077"/>
    <w:rsid w:val="00310359"/>
    <w:rsid w:val="00311A35"/>
    <w:rsid w:val="00312888"/>
    <w:rsid w:val="003146CC"/>
    <w:rsid w:val="003149A5"/>
    <w:rsid w:val="003151BE"/>
    <w:rsid w:val="00315F74"/>
    <w:rsid w:val="00315FBC"/>
    <w:rsid w:val="003216B9"/>
    <w:rsid w:val="00326C1D"/>
    <w:rsid w:val="0033350E"/>
    <w:rsid w:val="00333708"/>
    <w:rsid w:val="00334074"/>
    <w:rsid w:val="003354DD"/>
    <w:rsid w:val="00335DD8"/>
    <w:rsid w:val="00336711"/>
    <w:rsid w:val="0033777F"/>
    <w:rsid w:val="00342662"/>
    <w:rsid w:val="003454DF"/>
    <w:rsid w:val="00345F3E"/>
    <w:rsid w:val="00350BC5"/>
    <w:rsid w:val="00351433"/>
    <w:rsid w:val="0035199C"/>
    <w:rsid w:val="00353934"/>
    <w:rsid w:val="00354994"/>
    <w:rsid w:val="00356A0F"/>
    <w:rsid w:val="003573E0"/>
    <w:rsid w:val="00360D31"/>
    <w:rsid w:val="00363EE9"/>
    <w:rsid w:val="003641E3"/>
    <w:rsid w:val="00364F6D"/>
    <w:rsid w:val="0036602B"/>
    <w:rsid w:val="0037105E"/>
    <w:rsid w:val="003713D6"/>
    <w:rsid w:val="0037638E"/>
    <w:rsid w:val="00380FF1"/>
    <w:rsid w:val="0038187F"/>
    <w:rsid w:val="003846C9"/>
    <w:rsid w:val="00384791"/>
    <w:rsid w:val="00387603"/>
    <w:rsid w:val="00391BE0"/>
    <w:rsid w:val="00393046"/>
    <w:rsid w:val="0039594A"/>
    <w:rsid w:val="003971CD"/>
    <w:rsid w:val="003975F7"/>
    <w:rsid w:val="003A2A00"/>
    <w:rsid w:val="003A3CC5"/>
    <w:rsid w:val="003A5564"/>
    <w:rsid w:val="003B2785"/>
    <w:rsid w:val="003B5726"/>
    <w:rsid w:val="003C33E6"/>
    <w:rsid w:val="003C5252"/>
    <w:rsid w:val="003C5581"/>
    <w:rsid w:val="003D00F2"/>
    <w:rsid w:val="003D22A4"/>
    <w:rsid w:val="003D3616"/>
    <w:rsid w:val="003D47A8"/>
    <w:rsid w:val="003D56F6"/>
    <w:rsid w:val="003D687C"/>
    <w:rsid w:val="003E01B1"/>
    <w:rsid w:val="003E09E8"/>
    <w:rsid w:val="003E22A5"/>
    <w:rsid w:val="003E2900"/>
    <w:rsid w:val="003E5969"/>
    <w:rsid w:val="003E7243"/>
    <w:rsid w:val="003F369E"/>
    <w:rsid w:val="003F502A"/>
    <w:rsid w:val="003F7A75"/>
    <w:rsid w:val="004053C5"/>
    <w:rsid w:val="00411779"/>
    <w:rsid w:val="0041241F"/>
    <w:rsid w:val="00412FBC"/>
    <w:rsid w:val="00415242"/>
    <w:rsid w:val="004161C3"/>
    <w:rsid w:val="00423B84"/>
    <w:rsid w:val="00427AC9"/>
    <w:rsid w:val="00434EE7"/>
    <w:rsid w:val="00435D86"/>
    <w:rsid w:val="0044468D"/>
    <w:rsid w:val="004477FB"/>
    <w:rsid w:val="004544EF"/>
    <w:rsid w:val="00455390"/>
    <w:rsid w:val="004649FE"/>
    <w:rsid w:val="0047285F"/>
    <w:rsid w:val="004733C9"/>
    <w:rsid w:val="00473716"/>
    <w:rsid w:val="004802F4"/>
    <w:rsid w:val="00483811"/>
    <w:rsid w:val="00484151"/>
    <w:rsid w:val="00490C87"/>
    <w:rsid w:val="0049182F"/>
    <w:rsid w:val="004937CE"/>
    <w:rsid w:val="00494F79"/>
    <w:rsid w:val="00495636"/>
    <w:rsid w:val="004A164D"/>
    <w:rsid w:val="004A1D4E"/>
    <w:rsid w:val="004A34C7"/>
    <w:rsid w:val="004A587D"/>
    <w:rsid w:val="004B2A59"/>
    <w:rsid w:val="004B5569"/>
    <w:rsid w:val="004B7D1E"/>
    <w:rsid w:val="004C2A14"/>
    <w:rsid w:val="004C3B98"/>
    <w:rsid w:val="004C49A2"/>
    <w:rsid w:val="004C706B"/>
    <w:rsid w:val="004D0CE7"/>
    <w:rsid w:val="004D23E3"/>
    <w:rsid w:val="004D563C"/>
    <w:rsid w:val="004D7AD5"/>
    <w:rsid w:val="004E2CCB"/>
    <w:rsid w:val="004E3612"/>
    <w:rsid w:val="004E735D"/>
    <w:rsid w:val="004F0AD1"/>
    <w:rsid w:val="004F1D27"/>
    <w:rsid w:val="004F54DC"/>
    <w:rsid w:val="00500CC1"/>
    <w:rsid w:val="00501A00"/>
    <w:rsid w:val="00506487"/>
    <w:rsid w:val="00506FC6"/>
    <w:rsid w:val="005141E5"/>
    <w:rsid w:val="00515CA3"/>
    <w:rsid w:val="00516916"/>
    <w:rsid w:val="00517EFF"/>
    <w:rsid w:val="00522659"/>
    <w:rsid w:val="00523A04"/>
    <w:rsid w:val="005262D8"/>
    <w:rsid w:val="0053541E"/>
    <w:rsid w:val="00535EF2"/>
    <w:rsid w:val="005408F6"/>
    <w:rsid w:val="00540920"/>
    <w:rsid w:val="00540FAA"/>
    <w:rsid w:val="0054191A"/>
    <w:rsid w:val="00542B7A"/>
    <w:rsid w:val="0054419A"/>
    <w:rsid w:val="00545B62"/>
    <w:rsid w:val="005463D8"/>
    <w:rsid w:val="00547E42"/>
    <w:rsid w:val="005507EC"/>
    <w:rsid w:val="00551D7D"/>
    <w:rsid w:val="00553365"/>
    <w:rsid w:val="00561D87"/>
    <w:rsid w:val="0056288E"/>
    <w:rsid w:val="005631E0"/>
    <w:rsid w:val="00563EC5"/>
    <w:rsid w:val="005649E1"/>
    <w:rsid w:val="0056598B"/>
    <w:rsid w:val="00566CFF"/>
    <w:rsid w:val="00566F5F"/>
    <w:rsid w:val="00571099"/>
    <w:rsid w:val="00571FF8"/>
    <w:rsid w:val="005734F6"/>
    <w:rsid w:val="00573F7D"/>
    <w:rsid w:val="00575128"/>
    <w:rsid w:val="00577BFA"/>
    <w:rsid w:val="0058203E"/>
    <w:rsid w:val="005844C6"/>
    <w:rsid w:val="005846E3"/>
    <w:rsid w:val="00591599"/>
    <w:rsid w:val="00597746"/>
    <w:rsid w:val="005A0AA8"/>
    <w:rsid w:val="005A28CA"/>
    <w:rsid w:val="005A3C78"/>
    <w:rsid w:val="005A5F67"/>
    <w:rsid w:val="005A6046"/>
    <w:rsid w:val="005A7CDA"/>
    <w:rsid w:val="005C1828"/>
    <w:rsid w:val="005C66C1"/>
    <w:rsid w:val="005D5442"/>
    <w:rsid w:val="005D7CD0"/>
    <w:rsid w:val="005E4BED"/>
    <w:rsid w:val="005E5938"/>
    <w:rsid w:val="005F304C"/>
    <w:rsid w:val="005F41DF"/>
    <w:rsid w:val="005F4C9A"/>
    <w:rsid w:val="005F7618"/>
    <w:rsid w:val="00601C2B"/>
    <w:rsid w:val="00604854"/>
    <w:rsid w:val="006072BA"/>
    <w:rsid w:val="00613FEC"/>
    <w:rsid w:val="00615DFA"/>
    <w:rsid w:val="00621BDE"/>
    <w:rsid w:val="0062307C"/>
    <w:rsid w:val="006247A6"/>
    <w:rsid w:val="006249D3"/>
    <w:rsid w:val="006258CA"/>
    <w:rsid w:val="006266E6"/>
    <w:rsid w:val="0062788C"/>
    <w:rsid w:val="00630B0F"/>
    <w:rsid w:val="00632BCE"/>
    <w:rsid w:val="0063345A"/>
    <w:rsid w:val="00633483"/>
    <w:rsid w:val="00637395"/>
    <w:rsid w:val="006405E8"/>
    <w:rsid w:val="006414FF"/>
    <w:rsid w:val="00645FDB"/>
    <w:rsid w:val="00647404"/>
    <w:rsid w:val="00650143"/>
    <w:rsid w:val="006505B0"/>
    <w:rsid w:val="00652AEA"/>
    <w:rsid w:val="0065447C"/>
    <w:rsid w:val="006578AB"/>
    <w:rsid w:val="00657979"/>
    <w:rsid w:val="00663724"/>
    <w:rsid w:val="0066521C"/>
    <w:rsid w:val="006701E3"/>
    <w:rsid w:val="00671124"/>
    <w:rsid w:val="00671475"/>
    <w:rsid w:val="006737A1"/>
    <w:rsid w:val="00675BF6"/>
    <w:rsid w:val="00677D2F"/>
    <w:rsid w:val="00677DEC"/>
    <w:rsid w:val="00681EBC"/>
    <w:rsid w:val="006837DD"/>
    <w:rsid w:val="00684676"/>
    <w:rsid w:val="006877CE"/>
    <w:rsid w:val="006923DB"/>
    <w:rsid w:val="00693AF0"/>
    <w:rsid w:val="00695FC4"/>
    <w:rsid w:val="00697C51"/>
    <w:rsid w:val="006A20F0"/>
    <w:rsid w:val="006A3D31"/>
    <w:rsid w:val="006A3E68"/>
    <w:rsid w:val="006B19E1"/>
    <w:rsid w:val="006B49E6"/>
    <w:rsid w:val="006B52CB"/>
    <w:rsid w:val="006B6D4B"/>
    <w:rsid w:val="006C1C35"/>
    <w:rsid w:val="006C7567"/>
    <w:rsid w:val="006C7967"/>
    <w:rsid w:val="006D24D1"/>
    <w:rsid w:val="006D2E45"/>
    <w:rsid w:val="006D4EE6"/>
    <w:rsid w:val="006E28E0"/>
    <w:rsid w:val="006E2CDE"/>
    <w:rsid w:val="006E4244"/>
    <w:rsid w:val="006E73B0"/>
    <w:rsid w:val="006F1C12"/>
    <w:rsid w:val="006F325D"/>
    <w:rsid w:val="006F4232"/>
    <w:rsid w:val="006F51A9"/>
    <w:rsid w:val="007000DB"/>
    <w:rsid w:val="007013F8"/>
    <w:rsid w:val="00703E46"/>
    <w:rsid w:val="00706E5D"/>
    <w:rsid w:val="00707BBE"/>
    <w:rsid w:val="00716113"/>
    <w:rsid w:val="007163FA"/>
    <w:rsid w:val="00716534"/>
    <w:rsid w:val="00716A4D"/>
    <w:rsid w:val="0071720B"/>
    <w:rsid w:val="00720FEA"/>
    <w:rsid w:val="0072173B"/>
    <w:rsid w:val="0072231A"/>
    <w:rsid w:val="00724194"/>
    <w:rsid w:val="007241BB"/>
    <w:rsid w:val="00724C11"/>
    <w:rsid w:val="0072592A"/>
    <w:rsid w:val="0072683D"/>
    <w:rsid w:val="00727739"/>
    <w:rsid w:val="00727741"/>
    <w:rsid w:val="007320EB"/>
    <w:rsid w:val="00733121"/>
    <w:rsid w:val="007411F4"/>
    <w:rsid w:val="00742F0F"/>
    <w:rsid w:val="00744173"/>
    <w:rsid w:val="007526A5"/>
    <w:rsid w:val="00753942"/>
    <w:rsid w:val="00754870"/>
    <w:rsid w:val="007551C2"/>
    <w:rsid w:val="00776305"/>
    <w:rsid w:val="00781355"/>
    <w:rsid w:val="00781E2A"/>
    <w:rsid w:val="007868EF"/>
    <w:rsid w:val="00786CD3"/>
    <w:rsid w:val="00790E74"/>
    <w:rsid w:val="00792D5C"/>
    <w:rsid w:val="007A1FB8"/>
    <w:rsid w:val="007A3C2F"/>
    <w:rsid w:val="007A3C38"/>
    <w:rsid w:val="007A53A9"/>
    <w:rsid w:val="007A5FD6"/>
    <w:rsid w:val="007A7B43"/>
    <w:rsid w:val="007B1BD1"/>
    <w:rsid w:val="007B786F"/>
    <w:rsid w:val="007B7BEE"/>
    <w:rsid w:val="007C0B1A"/>
    <w:rsid w:val="007C4AA6"/>
    <w:rsid w:val="007C56A3"/>
    <w:rsid w:val="007C5F7D"/>
    <w:rsid w:val="007C62E1"/>
    <w:rsid w:val="007C6A75"/>
    <w:rsid w:val="007D0483"/>
    <w:rsid w:val="007D0552"/>
    <w:rsid w:val="007D14C2"/>
    <w:rsid w:val="007D18A5"/>
    <w:rsid w:val="007D54BB"/>
    <w:rsid w:val="007D608B"/>
    <w:rsid w:val="007D65BD"/>
    <w:rsid w:val="007E185D"/>
    <w:rsid w:val="007E38DF"/>
    <w:rsid w:val="007E43FE"/>
    <w:rsid w:val="007F3331"/>
    <w:rsid w:val="007F7C2F"/>
    <w:rsid w:val="00801BD4"/>
    <w:rsid w:val="00803B22"/>
    <w:rsid w:val="00803FF4"/>
    <w:rsid w:val="00804B12"/>
    <w:rsid w:val="00804FD3"/>
    <w:rsid w:val="008113D8"/>
    <w:rsid w:val="008123BC"/>
    <w:rsid w:val="008150BB"/>
    <w:rsid w:val="008258EE"/>
    <w:rsid w:val="0082590A"/>
    <w:rsid w:val="00825F7A"/>
    <w:rsid w:val="0083100F"/>
    <w:rsid w:val="00831D7F"/>
    <w:rsid w:val="008349C7"/>
    <w:rsid w:val="00834C55"/>
    <w:rsid w:val="008404B2"/>
    <w:rsid w:val="00840EB4"/>
    <w:rsid w:val="00841BDB"/>
    <w:rsid w:val="00841E6A"/>
    <w:rsid w:val="00847BDD"/>
    <w:rsid w:val="008516B2"/>
    <w:rsid w:val="00853697"/>
    <w:rsid w:val="00853ED1"/>
    <w:rsid w:val="008542F5"/>
    <w:rsid w:val="00855F6C"/>
    <w:rsid w:val="00860C9C"/>
    <w:rsid w:val="00860E87"/>
    <w:rsid w:val="00861560"/>
    <w:rsid w:val="00861CAB"/>
    <w:rsid w:val="00863123"/>
    <w:rsid w:val="00863A2D"/>
    <w:rsid w:val="0087425C"/>
    <w:rsid w:val="008746E4"/>
    <w:rsid w:val="00874AFD"/>
    <w:rsid w:val="00874D3A"/>
    <w:rsid w:val="0087534E"/>
    <w:rsid w:val="00881D79"/>
    <w:rsid w:val="00882B62"/>
    <w:rsid w:val="0088373D"/>
    <w:rsid w:val="00883E27"/>
    <w:rsid w:val="008869BF"/>
    <w:rsid w:val="0088712E"/>
    <w:rsid w:val="008874A6"/>
    <w:rsid w:val="00892A7A"/>
    <w:rsid w:val="00893008"/>
    <w:rsid w:val="00893303"/>
    <w:rsid w:val="008936FD"/>
    <w:rsid w:val="00893988"/>
    <w:rsid w:val="00896777"/>
    <w:rsid w:val="008971E0"/>
    <w:rsid w:val="008A04CD"/>
    <w:rsid w:val="008A2F2B"/>
    <w:rsid w:val="008A31C1"/>
    <w:rsid w:val="008A44C8"/>
    <w:rsid w:val="008A6886"/>
    <w:rsid w:val="008A6EA4"/>
    <w:rsid w:val="008A7532"/>
    <w:rsid w:val="008A7578"/>
    <w:rsid w:val="008A781C"/>
    <w:rsid w:val="008B32D9"/>
    <w:rsid w:val="008B5BA9"/>
    <w:rsid w:val="008C0427"/>
    <w:rsid w:val="008C179E"/>
    <w:rsid w:val="008C1D8F"/>
    <w:rsid w:val="008C3B7F"/>
    <w:rsid w:val="008C7793"/>
    <w:rsid w:val="008D3DF1"/>
    <w:rsid w:val="008D4164"/>
    <w:rsid w:val="008D6A93"/>
    <w:rsid w:val="008D749C"/>
    <w:rsid w:val="008E5B0E"/>
    <w:rsid w:val="008E6903"/>
    <w:rsid w:val="008F45B9"/>
    <w:rsid w:val="008F49BF"/>
    <w:rsid w:val="008F5BBA"/>
    <w:rsid w:val="008F5C4F"/>
    <w:rsid w:val="00902274"/>
    <w:rsid w:val="00902582"/>
    <w:rsid w:val="00902A4B"/>
    <w:rsid w:val="00903AFA"/>
    <w:rsid w:val="00904BE9"/>
    <w:rsid w:val="00913A20"/>
    <w:rsid w:val="00914F37"/>
    <w:rsid w:val="009172F7"/>
    <w:rsid w:val="00917C2C"/>
    <w:rsid w:val="00917DEC"/>
    <w:rsid w:val="00920226"/>
    <w:rsid w:val="00920D7D"/>
    <w:rsid w:val="009232A8"/>
    <w:rsid w:val="00927389"/>
    <w:rsid w:val="009308C2"/>
    <w:rsid w:val="009340B7"/>
    <w:rsid w:val="0093608D"/>
    <w:rsid w:val="00937373"/>
    <w:rsid w:val="00937DE1"/>
    <w:rsid w:val="00940014"/>
    <w:rsid w:val="00940498"/>
    <w:rsid w:val="00941A74"/>
    <w:rsid w:val="009427E4"/>
    <w:rsid w:val="00943261"/>
    <w:rsid w:val="0094525D"/>
    <w:rsid w:val="00952FB6"/>
    <w:rsid w:val="00956008"/>
    <w:rsid w:val="0095604C"/>
    <w:rsid w:val="00957970"/>
    <w:rsid w:val="009601E6"/>
    <w:rsid w:val="009617FB"/>
    <w:rsid w:val="009646BD"/>
    <w:rsid w:val="00965957"/>
    <w:rsid w:val="00965A19"/>
    <w:rsid w:val="00965B8A"/>
    <w:rsid w:val="009676AF"/>
    <w:rsid w:val="009700E2"/>
    <w:rsid w:val="00970234"/>
    <w:rsid w:val="0097097E"/>
    <w:rsid w:val="00974E78"/>
    <w:rsid w:val="00975873"/>
    <w:rsid w:val="00976EC2"/>
    <w:rsid w:val="00981394"/>
    <w:rsid w:val="00986516"/>
    <w:rsid w:val="00987A5A"/>
    <w:rsid w:val="0099010D"/>
    <w:rsid w:val="00990720"/>
    <w:rsid w:val="00991A82"/>
    <w:rsid w:val="0099318A"/>
    <w:rsid w:val="00993A5B"/>
    <w:rsid w:val="009A2C20"/>
    <w:rsid w:val="009A2F85"/>
    <w:rsid w:val="009A3FE5"/>
    <w:rsid w:val="009A440E"/>
    <w:rsid w:val="009B149B"/>
    <w:rsid w:val="009B3938"/>
    <w:rsid w:val="009B46A1"/>
    <w:rsid w:val="009B4BEB"/>
    <w:rsid w:val="009B661C"/>
    <w:rsid w:val="009C2438"/>
    <w:rsid w:val="009C3AD3"/>
    <w:rsid w:val="009C7545"/>
    <w:rsid w:val="009D2CBC"/>
    <w:rsid w:val="009D2F31"/>
    <w:rsid w:val="009D4555"/>
    <w:rsid w:val="009D4925"/>
    <w:rsid w:val="009D6491"/>
    <w:rsid w:val="009D6AD4"/>
    <w:rsid w:val="009D6E9F"/>
    <w:rsid w:val="009E6C3A"/>
    <w:rsid w:val="009E6DEA"/>
    <w:rsid w:val="009E7AAD"/>
    <w:rsid w:val="009F2D11"/>
    <w:rsid w:val="009F2DD6"/>
    <w:rsid w:val="009F61EF"/>
    <w:rsid w:val="009F6D43"/>
    <w:rsid w:val="009F7A8C"/>
    <w:rsid w:val="00A00536"/>
    <w:rsid w:val="00A007F4"/>
    <w:rsid w:val="00A0141D"/>
    <w:rsid w:val="00A021CA"/>
    <w:rsid w:val="00A035C3"/>
    <w:rsid w:val="00A0483B"/>
    <w:rsid w:val="00A05944"/>
    <w:rsid w:val="00A25539"/>
    <w:rsid w:val="00A3101D"/>
    <w:rsid w:val="00A329BB"/>
    <w:rsid w:val="00A3428C"/>
    <w:rsid w:val="00A34631"/>
    <w:rsid w:val="00A40A17"/>
    <w:rsid w:val="00A44AA5"/>
    <w:rsid w:val="00A52497"/>
    <w:rsid w:val="00A52731"/>
    <w:rsid w:val="00A61A72"/>
    <w:rsid w:val="00A61B06"/>
    <w:rsid w:val="00A624CD"/>
    <w:rsid w:val="00A66595"/>
    <w:rsid w:val="00A70BD5"/>
    <w:rsid w:val="00A731DE"/>
    <w:rsid w:val="00A738E9"/>
    <w:rsid w:val="00A853A5"/>
    <w:rsid w:val="00A85869"/>
    <w:rsid w:val="00A90183"/>
    <w:rsid w:val="00A90721"/>
    <w:rsid w:val="00A917C6"/>
    <w:rsid w:val="00A956C4"/>
    <w:rsid w:val="00A95E56"/>
    <w:rsid w:val="00A96ABD"/>
    <w:rsid w:val="00AA1166"/>
    <w:rsid w:val="00AA4C27"/>
    <w:rsid w:val="00AA4FD3"/>
    <w:rsid w:val="00AB07F1"/>
    <w:rsid w:val="00AB31E1"/>
    <w:rsid w:val="00AB4C28"/>
    <w:rsid w:val="00AB656E"/>
    <w:rsid w:val="00AB71E1"/>
    <w:rsid w:val="00AB776A"/>
    <w:rsid w:val="00AC0817"/>
    <w:rsid w:val="00AC1371"/>
    <w:rsid w:val="00AC5DDE"/>
    <w:rsid w:val="00AD20A4"/>
    <w:rsid w:val="00AD2AF0"/>
    <w:rsid w:val="00AD5C4A"/>
    <w:rsid w:val="00AD6D0A"/>
    <w:rsid w:val="00AE186F"/>
    <w:rsid w:val="00AE3458"/>
    <w:rsid w:val="00AE3B90"/>
    <w:rsid w:val="00AE59C9"/>
    <w:rsid w:val="00AE5E61"/>
    <w:rsid w:val="00AF3558"/>
    <w:rsid w:val="00AF36EB"/>
    <w:rsid w:val="00B010D2"/>
    <w:rsid w:val="00B03B90"/>
    <w:rsid w:val="00B04823"/>
    <w:rsid w:val="00B06588"/>
    <w:rsid w:val="00B125D1"/>
    <w:rsid w:val="00B12773"/>
    <w:rsid w:val="00B226DE"/>
    <w:rsid w:val="00B22EA2"/>
    <w:rsid w:val="00B242E2"/>
    <w:rsid w:val="00B2550C"/>
    <w:rsid w:val="00B258F9"/>
    <w:rsid w:val="00B2790D"/>
    <w:rsid w:val="00B320F1"/>
    <w:rsid w:val="00B33332"/>
    <w:rsid w:val="00B35681"/>
    <w:rsid w:val="00B36016"/>
    <w:rsid w:val="00B366E3"/>
    <w:rsid w:val="00B36787"/>
    <w:rsid w:val="00B36CF9"/>
    <w:rsid w:val="00B41868"/>
    <w:rsid w:val="00B43DB6"/>
    <w:rsid w:val="00B47CAB"/>
    <w:rsid w:val="00B47F8F"/>
    <w:rsid w:val="00B50CAF"/>
    <w:rsid w:val="00B530BE"/>
    <w:rsid w:val="00B57578"/>
    <w:rsid w:val="00B631F4"/>
    <w:rsid w:val="00B63201"/>
    <w:rsid w:val="00B633D3"/>
    <w:rsid w:val="00B8306B"/>
    <w:rsid w:val="00B83E49"/>
    <w:rsid w:val="00B915A4"/>
    <w:rsid w:val="00B928C5"/>
    <w:rsid w:val="00B92DBF"/>
    <w:rsid w:val="00B933B6"/>
    <w:rsid w:val="00B93EEA"/>
    <w:rsid w:val="00B94116"/>
    <w:rsid w:val="00B95A65"/>
    <w:rsid w:val="00B96B0F"/>
    <w:rsid w:val="00B979FE"/>
    <w:rsid w:val="00BA1A8B"/>
    <w:rsid w:val="00BA1ECA"/>
    <w:rsid w:val="00BA3BE6"/>
    <w:rsid w:val="00BB2661"/>
    <w:rsid w:val="00BB3708"/>
    <w:rsid w:val="00BB61A1"/>
    <w:rsid w:val="00BC796C"/>
    <w:rsid w:val="00BD04B9"/>
    <w:rsid w:val="00BD5638"/>
    <w:rsid w:val="00BE0F81"/>
    <w:rsid w:val="00BE24C3"/>
    <w:rsid w:val="00BE4B95"/>
    <w:rsid w:val="00BE5B01"/>
    <w:rsid w:val="00BE61E5"/>
    <w:rsid w:val="00BE78FA"/>
    <w:rsid w:val="00BF1585"/>
    <w:rsid w:val="00BF4918"/>
    <w:rsid w:val="00C006E3"/>
    <w:rsid w:val="00C010DB"/>
    <w:rsid w:val="00C01F9B"/>
    <w:rsid w:val="00C02DDF"/>
    <w:rsid w:val="00C06D54"/>
    <w:rsid w:val="00C0797A"/>
    <w:rsid w:val="00C12512"/>
    <w:rsid w:val="00C13E8F"/>
    <w:rsid w:val="00C15143"/>
    <w:rsid w:val="00C213E4"/>
    <w:rsid w:val="00C21FC3"/>
    <w:rsid w:val="00C25314"/>
    <w:rsid w:val="00C27F15"/>
    <w:rsid w:val="00C27F4E"/>
    <w:rsid w:val="00C3067E"/>
    <w:rsid w:val="00C328B0"/>
    <w:rsid w:val="00C35250"/>
    <w:rsid w:val="00C42056"/>
    <w:rsid w:val="00C429FE"/>
    <w:rsid w:val="00C43BEE"/>
    <w:rsid w:val="00C44320"/>
    <w:rsid w:val="00C455F4"/>
    <w:rsid w:val="00C46804"/>
    <w:rsid w:val="00C46890"/>
    <w:rsid w:val="00C47036"/>
    <w:rsid w:val="00C51F47"/>
    <w:rsid w:val="00C536E0"/>
    <w:rsid w:val="00C541CC"/>
    <w:rsid w:val="00C547D2"/>
    <w:rsid w:val="00C600C0"/>
    <w:rsid w:val="00C63D61"/>
    <w:rsid w:val="00C67940"/>
    <w:rsid w:val="00C70F5C"/>
    <w:rsid w:val="00C7226A"/>
    <w:rsid w:val="00C7473E"/>
    <w:rsid w:val="00C75EED"/>
    <w:rsid w:val="00C776A4"/>
    <w:rsid w:val="00C82539"/>
    <w:rsid w:val="00C84A81"/>
    <w:rsid w:val="00C877D3"/>
    <w:rsid w:val="00C90222"/>
    <w:rsid w:val="00C93839"/>
    <w:rsid w:val="00C94834"/>
    <w:rsid w:val="00C954C0"/>
    <w:rsid w:val="00C95D14"/>
    <w:rsid w:val="00CA0C29"/>
    <w:rsid w:val="00CA3013"/>
    <w:rsid w:val="00CA7192"/>
    <w:rsid w:val="00CB085E"/>
    <w:rsid w:val="00CB3A6D"/>
    <w:rsid w:val="00CB4519"/>
    <w:rsid w:val="00CB7C9C"/>
    <w:rsid w:val="00CC59D0"/>
    <w:rsid w:val="00CC695B"/>
    <w:rsid w:val="00CD06C9"/>
    <w:rsid w:val="00CD1410"/>
    <w:rsid w:val="00CD45E4"/>
    <w:rsid w:val="00CD646B"/>
    <w:rsid w:val="00CE0F9D"/>
    <w:rsid w:val="00CE10D9"/>
    <w:rsid w:val="00CE50DA"/>
    <w:rsid w:val="00CE5E8C"/>
    <w:rsid w:val="00CE695E"/>
    <w:rsid w:val="00CF19A8"/>
    <w:rsid w:val="00CF1FBB"/>
    <w:rsid w:val="00CF2C88"/>
    <w:rsid w:val="00CF37FB"/>
    <w:rsid w:val="00CF5128"/>
    <w:rsid w:val="00CF73E9"/>
    <w:rsid w:val="00D022BC"/>
    <w:rsid w:val="00D024C0"/>
    <w:rsid w:val="00D02BEA"/>
    <w:rsid w:val="00D055C9"/>
    <w:rsid w:val="00D05ABF"/>
    <w:rsid w:val="00D06B3A"/>
    <w:rsid w:val="00D10496"/>
    <w:rsid w:val="00D1136D"/>
    <w:rsid w:val="00D11840"/>
    <w:rsid w:val="00D12824"/>
    <w:rsid w:val="00D141B6"/>
    <w:rsid w:val="00D16004"/>
    <w:rsid w:val="00D16350"/>
    <w:rsid w:val="00D169A4"/>
    <w:rsid w:val="00D20876"/>
    <w:rsid w:val="00D208BB"/>
    <w:rsid w:val="00D21585"/>
    <w:rsid w:val="00D3448F"/>
    <w:rsid w:val="00D345F6"/>
    <w:rsid w:val="00D35B0C"/>
    <w:rsid w:val="00D37BD5"/>
    <w:rsid w:val="00D427DE"/>
    <w:rsid w:val="00D43D87"/>
    <w:rsid w:val="00D43FFC"/>
    <w:rsid w:val="00D4468E"/>
    <w:rsid w:val="00D46DD6"/>
    <w:rsid w:val="00D510F2"/>
    <w:rsid w:val="00D51BC5"/>
    <w:rsid w:val="00D52C1D"/>
    <w:rsid w:val="00D535DD"/>
    <w:rsid w:val="00D54787"/>
    <w:rsid w:val="00D62445"/>
    <w:rsid w:val="00D6390E"/>
    <w:rsid w:val="00D67378"/>
    <w:rsid w:val="00D6760D"/>
    <w:rsid w:val="00D72932"/>
    <w:rsid w:val="00D729F7"/>
    <w:rsid w:val="00D73FA5"/>
    <w:rsid w:val="00D74503"/>
    <w:rsid w:val="00D76187"/>
    <w:rsid w:val="00D77088"/>
    <w:rsid w:val="00D810E1"/>
    <w:rsid w:val="00D820B3"/>
    <w:rsid w:val="00D83897"/>
    <w:rsid w:val="00D83D71"/>
    <w:rsid w:val="00D84D28"/>
    <w:rsid w:val="00D85400"/>
    <w:rsid w:val="00D869A1"/>
    <w:rsid w:val="00D87B00"/>
    <w:rsid w:val="00D917F1"/>
    <w:rsid w:val="00D91A88"/>
    <w:rsid w:val="00D91E51"/>
    <w:rsid w:val="00D93B0B"/>
    <w:rsid w:val="00D94302"/>
    <w:rsid w:val="00DA1340"/>
    <w:rsid w:val="00DA1F5A"/>
    <w:rsid w:val="00DA4B51"/>
    <w:rsid w:val="00DB2412"/>
    <w:rsid w:val="00DB29CD"/>
    <w:rsid w:val="00DB2CDC"/>
    <w:rsid w:val="00DB35C3"/>
    <w:rsid w:val="00DB54DA"/>
    <w:rsid w:val="00DB690B"/>
    <w:rsid w:val="00DB767A"/>
    <w:rsid w:val="00DC3939"/>
    <w:rsid w:val="00DC73E7"/>
    <w:rsid w:val="00DC7D27"/>
    <w:rsid w:val="00DD10B7"/>
    <w:rsid w:val="00DD1DBD"/>
    <w:rsid w:val="00DD2B4E"/>
    <w:rsid w:val="00DD48C3"/>
    <w:rsid w:val="00DE023B"/>
    <w:rsid w:val="00DE22AC"/>
    <w:rsid w:val="00DE25F7"/>
    <w:rsid w:val="00DE694C"/>
    <w:rsid w:val="00DE7671"/>
    <w:rsid w:val="00DF1F71"/>
    <w:rsid w:val="00DF45F2"/>
    <w:rsid w:val="00DF4850"/>
    <w:rsid w:val="00DF5DD3"/>
    <w:rsid w:val="00DF5EC7"/>
    <w:rsid w:val="00DF6A7E"/>
    <w:rsid w:val="00E00496"/>
    <w:rsid w:val="00E018A7"/>
    <w:rsid w:val="00E01CDD"/>
    <w:rsid w:val="00E02353"/>
    <w:rsid w:val="00E048C6"/>
    <w:rsid w:val="00E04C8F"/>
    <w:rsid w:val="00E071E7"/>
    <w:rsid w:val="00E106AD"/>
    <w:rsid w:val="00E114C9"/>
    <w:rsid w:val="00E13EC4"/>
    <w:rsid w:val="00E1446B"/>
    <w:rsid w:val="00E14854"/>
    <w:rsid w:val="00E14BCD"/>
    <w:rsid w:val="00E1560D"/>
    <w:rsid w:val="00E232EB"/>
    <w:rsid w:val="00E24D33"/>
    <w:rsid w:val="00E24EC3"/>
    <w:rsid w:val="00E27C36"/>
    <w:rsid w:val="00E37546"/>
    <w:rsid w:val="00E37EF3"/>
    <w:rsid w:val="00E40BB4"/>
    <w:rsid w:val="00E40DAA"/>
    <w:rsid w:val="00E40FD1"/>
    <w:rsid w:val="00E4111F"/>
    <w:rsid w:val="00E42288"/>
    <w:rsid w:val="00E45C7F"/>
    <w:rsid w:val="00E46099"/>
    <w:rsid w:val="00E46820"/>
    <w:rsid w:val="00E47578"/>
    <w:rsid w:val="00E5033B"/>
    <w:rsid w:val="00E52BDC"/>
    <w:rsid w:val="00E54A38"/>
    <w:rsid w:val="00E564CE"/>
    <w:rsid w:val="00E56C79"/>
    <w:rsid w:val="00E57131"/>
    <w:rsid w:val="00E6007B"/>
    <w:rsid w:val="00E608C7"/>
    <w:rsid w:val="00E676C3"/>
    <w:rsid w:val="00E71005"/>
    <w:rsid w:val="00E71080"/>
    <w:rsid w:val="00E730CD"/>
    <w:rsid w:val="00E7680C"/>
    <w:rsid w:val="00E76E67"/>
    <w:rsid w:val="00E76F2C"/>
    <w:rsid w:val="00E7705B"/>
    <w:rsid w:val="00E850E3"/>
    <w:rsid w:val="00E86BCE"/>
    <w:rsid w:val="00E8716D"/>
    <w:rsid w:val="00E8761E"/>
    <w:rsid w:val="00E926BD"/>
    <w:rsid w:val="00E93C79"/>
    <w:rsid w:val="00E9571B"/>
    <w:rsid w:val="00E95EA0"/>
    <w:rsid w:val="00E95FAD"/>
    <w:rsid w:val="00E97B1E"/>
    <w:rsid w:val="00EA059D"/>
    <w:rsid w:val="00EA2C93"/>
    <w:rsid w:val="00EA603D"/>
    <w:rsid w:val="00EB0953"/>
    <w:rsid w:val="00EB0AB3"/>
    <w:rsid w:val="00EB10C6"/>
    <w:rsid w:val="00EB305D"/>
    <w:rsid w:val="00EB3ABB"/>
    <w:rsid w:val="00EB3D25"/>
    <w:rsid w:val="00EB400D"/>
    <w:rsid w:val="00EB4F99"/>
    <w:rsid w:val="00EB6E7E"/>
    <w:rsid w:val="00EC22C5"/>
    <w:rsid w:val="00EC44FB"/>
    <w:rsid w:val="00EC64EC"/>
    <w:rsid w:val="00EC7A9B"/>
    <w:rsid w:val="00ED16FD"/>
    <w:rsid w:val="00ED5272"/>
    <w:rsid w:val="00ED743E"/>
    <w:rsid w:val="00EE6EC7"/>
    <w:rsid w:val="00EE72B7"/>
    <w:rsid w:val="00EF2045"/>
    <w:rsid w:val="00EF4B6C"/>
    <w:rsid w:val="00EF7152"/>
    <w:rsid w:val="00F00AE6"/>
    <w:rsid w:val="00F02256"/>
    <w:rsid w:val="00F02469"/>
    <w:rsid w:val="00F036FB"/>
    <w:rsid w:val="00F07AC0"/>
    <w:rsid w:val="00F10787"/>
    <w:rsid w:val="00F109AC"/>
    <w:rsid w:val="00F11054"/>
    <w:rsid w:val="00F12D94"/>
    <w:rsid w:val="00F1447F"/>
    <w:rsid w:val="00F246C6"/>
    <w:rsid w:val="00F24FF2"/>
    <w:rsid w:val="00F2541E"/>
    <w:rsid w:val="00F26BF1"/>
    <w:rsid w:val="00F3222C"/>
    <w:rsid w:val="00F35DFE"/>
    <w:rsid w:val="00F43F0A"/>
    <w:rsid w:val="00F504E6"/>
    <w:rsid w:val="00F50CDE"/>
    <w:rsid w:val="00F50E93"/>
    <w:rsid w:val="00F5512D"/>
    <w:rsid w:val="00F560A0"/>
    <w:rsid w:val="00F57019"/>
    <w:rsid w:val="00F67037"/>
    <w:rsid w:val="00F70DA1"/>
    <w:rsid w:val="00F72897"/>
    <w:rsid w:val="00F73EE4"/>
    <w:rsid w:val="00F779CE"/>
    <w:rsid w:val="00F81DE7"/>
    <w:rsid w:val="00F82F26"/>
    <w:rsid w:val="00F84253"/>
    <w:rsid w:val="00F848B6"/>
    <w:rsid w:val="00F858EE"/>
    <w:rsid w:val="00F95A94"/>
    <w:rsid w:val="00FA3201"/>
    <w:rsid w:val="00FB0A89"/>
    <w:rsid w:val="00FB71BB"/>
    <w:rsid w:val="00FC2F99"/>
    <w:rsid w:val="00FC36DA"/>
    <w:rsid w:val="00FC4386"/>
    <w:rsid w:val="00FC7A47"/>
    <w:rsid w:val="00FD028D"/>
    <w:rsid w:val="00FD3258"/>
    <w:rsid w:val="00FD68EF"/>
    <w:rsid w:val="00FD7991"/>
    <w:rsid w:val="00FD79E5"/>
    <w:rsid w:val="00FE3983"/>
    <w:rsid w:val="00FE4A55"/>
    <w:rsid w:val="00FE4F48"/>
    <w:rsid w:val="00FE722F"/>
    <w:rsid w:val="00FF172E"/>
    <w:rsid w:val="00FF55D5"/>
    <w:rsid w:val="00FF68CB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149EC17"/>
  <w15:chartTrackingRefBased/>
  <w15:docId w15:val="{974337CC-59A6-441B-B55C-B2EFFD7E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firstLine="6767"/>
      <w:jc w:val="both"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686"/>
        <w:tab w:val="center" w:pos="6237"/>
      </w:tabs>
      <w:ind w:left="-993"/>
      <w:jc w:val="center"/>
      <w:outlineLvl w:val="3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U">
    <w:name w:val="SAU"/>
    <w:basedOn w:val="Normal"/>
    <w:pPr>
      <w:spacing w:before="60" w:after="60"/>
    </w:pPr>
    <w:rPr>
      <w:rFonts w:ascii=".VnTimeH" w:hAnsi=".VnTimeH"/>
      <w:sz w:val="28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Indent">
    <w:name w:val="Body Text Indent"/>
    <w:basedOn w:val="Normal"/>
    <w:semiHidden/>
    <w:pPr>
      <w:spacing w:before="120" w:after="120"/>
      <w:ind w:firstLine="855"/>
      <w:jc w:val="both"/>
    </w:pPr>
    <w:rPr>
      <w:color w:val="000000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7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40F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0FD1"/>
  </w:style>
  <w:style w:type="character" w:styleId="FootnoteReference">
    <w:name w:val="footnote reference"/>
    <w:basedOn w:val="DefaultParagraphFont"/>
    <w:uiPriority w:val="99"/>
    <w:semiHidden/>
    <w:unhideWhenUsed/>
    <w:rsid w:val="00E40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6E1F1-94C2-4385-BB48-A7AFFD57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UBND TỈNH TRÀ VINH</vt:lpstr>
      <vt:lpstr>  UBND TỈNH TRÀ VINH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TRÀ VINH</dc:title>
  <dc:subject/>
  <dc:creator>VNN.R9</dc:creator>
  <cp:keywords/>
  <cp:lastModifiedBy>DPI</cp:lastModifiedBy>
  <cp:revision>16</cp:revision>
  <cp:lastPrinted>2023-08-18T06:35:00Z</cp:lastPrinted>
  <dcterms:created xsi:type="dcterms:W3CDTF">2023-09-19T04:49:00Z</dcterms:created>
  <dcterms:modified xsi:type="dcterms:W3CDTF">2023-09-19T04:54:00Z</dcterms:modified>
  <cp:contentStatus/>
</cp:coreProperties>
</file>